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F52B17" w:rsidP="00033C84">
      <w:pPr>
        <w:rPr>
          <w:b/>
          <w:i/>
          <w:sz w:val="28"/>
          <w:szCs w:val="16"/>
        </w:rPr>
      </w:pPr>
      <w:r w:rsidRPr="00F52B17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B857A6">
        <w:rPr>
          <w:b/>
          <w:i/>
          <w:sz w:val="28"/>
          <w:szCs w:val="16"/>
        </w:rPr>
        <w:t>14</w:t>
      </w:r>
      <w:r w:rsidR="00A211A4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B857A6">
        <w:rPr>
          <w:b/>
          <w:i/>
          <w:sz w:val="28"/>
          <w:szCs w:val="16"/>
        </w:rPr>
        <w:t>05</w:t>
      </w:r>
      <w:r>
        <w:rPr>
          <w:b/>
          <w:i/>
          <w:sz w:val="28"/>
          <w:szCs w:val="16"/>
        </w:rPr>
        <w:t>.0</w:t>
      </w:r>
      <w:r w:rsidR="00B857A6">
        <w:rPr>
          <w:b/>
          <w:i/>
          <w:sz w:val="28"/>
          <w:szCs w:val="16"/>
        </w:rPr>
        <w:t>8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E64DF2" w:rsidRDefault="00033C84" w:rsidP="00E64DF2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B857A6">
        <w:rPr>
          <w:szCs w:val="16"/>
        </w:rPr>
        <w:t>0</w:t>
      </w:r>
      <w:r w:rsidR="00A211A4">
        <w:rPr>
          <w:szCs w:val="16"/>
        </w:rPr>
        <w:t>5</w:t>
      </w:r>
      <w:r>
        <w:rPr>
          <w:szCs w:val="16"/>
        </w:rPr>
        <w:t>.0</w:t>
      </w:r>
      <w:r w:rsidR="00B857A6">
        <w:rPr>
          <w:szCs w:val="16"/>
        </w:rPr>
        <w:t>8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B857A6">
        <w:rPr>
          <w:szCs w:val="16"/>
        </w:rPr>
        <w:t>14</w:t>
      </w:r>
    </w:p>
    <w:p w:rsidR="00E64DF2" w:rsidRPr="00E64DF2" w:rsidRDefault="00E64DF2" w:rsidP="00E64DF2">
      <w:pPr>
        <w:jc w:val="right"/>
        <w:rPr>
          <w:szCs w:val="16"/>
        </w:rPr>
      </w:pPr>
      <w:r>
        <w:rPr>
          <w:sz w:val="28"/>
          <w:szCs w:val="28"/>
        </w:rPr>
        <w:t xml:space="preserve"> 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АДМИНИСТРАЦИЯ</w:t>
      </w:r>
    </w:p>
    <w:p w:rsidR="00B857A6" w:rsidRPr="00B857A6" w:rsidRDefault="00B857A6" w:rsidP="00B857A6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МАЙСКОГО СЕЛЬСОВЕТА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КРАСНОЗЕРСКОГО РАЙОНА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НОВОСИБИРСКОЙ ОБЛАСТИ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ПОСТАНОВЛЕНИЕ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От  02.08.2021                                 с.Майское                                               № 68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tbl>
      <w:tblPr>
        <w:tblStyle w:val="af5"/>
        <w:tblW w:w="0" w:type="auto"/>
        <w:tblLook w:val="04A0"/>
      </w:tblPr>
      <w:tblGrid>
        <w:gridCol w:w="8330"/>
      </w:tblGrid>
      <w:tr w:rsidR="00B857A6" w:rsidRPr="00B857A6" w:rsidTr="002B627C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B857A6" w:rsidRPr="00B857A6" w:rsidRDefault="00B857A6" w:rsidP="00B857A6">
            <w:pPr>
              <w:jc w:val="both"/>
              <w:rPr>
                <w:color w:val="000000"/>
                <w:sz w:val="28"/>
                <w:szCs w:val="28"/>
              </w:rPr>
            </w:pPr>
            <w:r w:rsidRPr="00B857A6">
              <w:rPr>
                <w:bCs/>
                <w:color w:val="000000"/>
                <w:sz w:val="28"/>
                <w:szCs w:val="28"/>
                <w:lang w:eastAsia="ar-SA"/>
              </w:rPr>
              <w:t>О внесении изменений в постановление администрации Майского сельсовета Краснозерского района Новосибирской области от 24.07.2019 №32 «</w:t>
            </w:r>
            <w:r w:rsidRPr="00B857A6">
              <w:rPr>
                <w:color w:val="000000"/>
                <w:sz w:val="28"/>
                <w:szCs w:val="28"/>
                <w:lang w:eastAsia="ar-SA"/>
              </w:rPr>
              <w:t>Об утверждении Порядка составления и ведения сводной бюджетной росписи местного бюджета Майского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бюджета»</w:t>
            </w:r>
          </w:p>
        </w:tc>
      </w:tr>
    </w:tbl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57A6">
        <w:rPr>
          <w:color w:val="000000"/>
          <w:sz w:val="28"/>
          <w:szCs w:val="28"/>
          <w:lang w:eastAsia="ar-SA"/>
        </w:rPr>
        <w:t>В соответствии со статьями 217 и 219.1 и 219.</w:t>
      </w:r>
      <w:r w:rsidRPr="00B857A6">
        <w:rPr>
          <w:color w:val="000000" w:themeColor="text1"/>
          <w:sz w:val="28"/>
          <w:szCs w:val="28"/>
          <w:lang w:eastAsia="ar-SA"/>
        </w:rPr>
        <w:t>2 </w:t>
      </w:r>
      <w:hyperlink r:id="rId7" w:tgtFrame="_blank" w:history="1">
        <w:r w:rsidRPr="00B857A6">
          <w:rPr>
            <w:color w:val="000000" w:themeColor="text1"/>
            <w:sz w:val="28"/>
            <w:szCs w:val="28"/>
            <w:lang w:eastAsia="ar-SA"/>
          </w:rPr>
          <w:t>Бюджетного кодекса</w:t>
        </w:r>
      </w:hyperlink>
      <w:r w:rsidRPr="00B857A6">
        <w:rPr>
          <w:color w:val="000000" w:themeColor="text1"/>
          <w:sz w:val="28"/>
          <w:szCs w:val="28"/>
          <w:lang w:eastAsia="ar-SA"/>
        </w:rPr>
        <w:t xml:space="preserve"> Российской Федерации, Решением </w:t>
      </w:r>
      <w:r w:rsidRPr="00B857A6">
        <w:rPr>
          <w:bCs/>
          <w:color w:val="000000" w:themeColor="text1"/>
          <w:sz w:val="28"/>
          <w:szCs w:val="28"/>
        </w:rPr>
        <w:t>внеочередной тридцать девятой</w:t>
      </w:r>
      <w:r w:rsidRPr="00B857A6">
        <w:rPr>
          <w:bCs/>
          <w:sz w:val="28"/>
          <w:szCs w:val="28"/>
        </w:rPr>
        <w:t xml:space="preserve"> сессии Совета депутатов</w:t>
      </w:r>
      <w:r w:rsidRPr="00B857A6">
        <w:rPr>
          <w:color w:val="000000"/>
          <w:sz w:val="28"/>
          <w:szCs w:val="28"/>
          <w:lang w:eastAsia="ar-SA"/>
        </w:rPr>
        <w:t xml:space="preserve"> Майского сельсовета Краснозерского района Новосибирской области от 10.12.2013 № 197 «Об утверждении Положения «О бюджетном процессе в Майском сельсовете Краснозерском районе Новосибирской области», </w:t>
      </w:r>
      <w:r w:rsidRPr="00B857A6">
        <w:rPr>
          <w:color w:val="000000" w:themeColor="text1"/>
          <w:sz w:val="28"/>
          <w:szCs w:val="28"/>
          <w:lang w:eastAsia="ar-SA"/>
        </w:rPr>
        <w:t xml:space="preserve">администрация </w:t>
      </w:r>
      <w:r w:rsidRPr="00B857A6">
        <w:rPr>
          <w:bCs/>
          <w:color w:val="000000" w:themeColor="text1"/>
          <w:spacing w:val="2"/>
          <w:sz w:val="28"/>
          <w:szCs w:val="28"/>
          <w:lang w:eastAsia="ar-SA"/>
        </w:rPr>
        <w:t>Майского</w:t>
      </w:r>
      <w:r w:rsidRPr="00B857A6">
        <w:rPr>
          <w:color w:val="000000" w:themeColor="text1"/>
          <w:sz w:val="28"/>
          <w:szCs w:val="28"/>
          <w:lang w:eastAsia="ar-SA"/>
        </w:rPr>
        <w:t xml:space="preserve"> сельсовета  Краснозерского района  Новосибирской области</w:t>
      </w:r>
    </w:p>
    <w:p w:rsidR="00B857A6" w:rsidRPr="00B857A6" w:rsidRDefault="00B857A6" w:rsidP="00B857A6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B857A6">
        <w:rPr>
          <w:color w:val="000000" w:themeColor="text1"/>
          <w:sz w:val="28"/>
          <w:szCs w:val="28"/>
          <w:lang w:eastAsia="ar-SA"/>
        </w:rPr>
        <w:t>ПОСТАНОВЛЯЕТ:</w:t>
      </w:r>
    </w:p>
    <w:p w:rsidR="00B857A6" w:rsidRPr="00B857A6" w:rsidRDefault="00B857A6" w:rsidP="00B857A6">
      <w:pPr>
        <w:ind w:firstLine="567"/>
        <w:jc w:val="both"/>
        <w:rPr>
          <w:color w:val="000000"/>
          <w:sz w:val="28"/>
          <w:szCs w:val="28"/>
        </w:rPr>
      </w:pPr>
      <w:r w:rsidRPr="00B857A6">
        <w:rPr>
          <w:sz w:val="28"/>
          <w:szCs w:val="28"/>
        </w:rPr>
        <w:t>1.1.</w:t>
      </w:r>
      <w:r w:rsidRPr="00B857A6">
        <w:rPr>
          <w:color w:val="000000"/>
          <w:sz w:val="28"/>
          <w:szCs w:val="28"/>
        </w:rPr>
        <w:t xml:space="preserve"> Внести следующие изменения в Порядок </w:t>
      </w:r>
      <w:r w:rsidRPr="00B857A6">
        <w:rPr>
          <w:sz w:val="28"/>
          <w:szCs w:val="28"/>
        </w:rPr>
        <w:t>составления и ведения сводной бюджетной росписи местного бюджета Майского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</w:t>
      </w:r>
      <w:r w:rsidRPr="00B857A6">
        <w:rPr>
          <w:color w:val="000000"/>
          <w:sz w:val="28"/>
          <w:szCs w:val="28"/>
        </w:rPr>
        <w:t>, утвержденный постановлением администрации Майского сельсовета Краснозерского района Новосибирской области </w:t>
      </w:r>
      <w:hyperlink r:id="rId8" w:tgtFrame="_blank" w:history="1">
        <w:r w:rsidRPr="00B857A6">
          <w:rPr>
            <w:rFonts w:eastAsiaTheme="majorEastAsia"/>
            <w:color w:val="000000" w:themeColor="text1"/>
            <w:sz w:val="28"/>
            <w:szCs w:val="28"/>
          </w:rPr>
          <w:t>от 24.07.2019 № 32</w:t>
        </w:r>
      </w:hyperlink>
      <w:r w:rsidRPr="00B857A6">
        <w:rPr>
          <w:color w:val="000000"/>
          <w:sz w:val="28"/>
          <w:szCs w:val="28"/>
        </w:rPr>
        <w:t> (далее – Порядок):</w:t>
      </w:r>
    </w:p>
    <w:p w:rsidR="00B857A6" w:rsidRPr="00B857A6" w:rsidRDefault="00B857A6" w:rsidP="00B857A6">
      <w:pPr>
        <w:ind w:firstLine="567"/>
        <w:jc w:val="both"/>
        <w:rPr>
          <w:color w:val="000000"/>
          <w:sz w:val="28"/>
          <w:szCs w:val="28"/>
        </w:rPr>
      </w:pPr>
      <w:r w:rsidRPr="00B857A6">
        <w:rPr>
          <w:color w:val="000000"/>
          <w:sz w:val="28"/>
          <w:szCs w:val="28"/>
        </w:rPr>
        <w:t>1.1.Пункт 3 Порядка изложить в новой редакции:</w:t>
      </w:r>
    </w:p>
    <w:p w:rsidR="00B857A6" w:rsidRPr="00B857A6" w:rsidRDefault="00B857A6" w:rsidP="00B857A6">
      <w:pPr>
        <w:ind w:firstLine="567"/>
        <w:jc w:val="both"/>
        <w:rPr>
          <w:color w:val="000000"/>
          <w:sz w:val="28"/>
          <w:szCs w:val="28"/>
        </w:rPr>
      </w:pPr>
      <w:r w:rsidRPr="00B857A6">
        <w:rPr>
          <w:color w:val="000000"/>
          <w:sz w:val="28"/>
          <w:szCs w:val="28"/>
        </w:rPr>
        <w:t xml:space="preserve">«3. Сводная бюджетная роспись составляется финансовым органом муниципального образования либо уполномоченным органом местной администрации (далее – финансовый орган) на очередной финансовый год и </w:t>
      </w:r>
      <w:r w:rsidRPr="00B857A6">
        <w:rPr>
          <w:color w:val="000000"/>
          <w:sz w:val="28"/>
          <w:szCs w:val="28"/>
        </w:rPr>
        <w:lastRenderedPageBreak/>
        <w:t>плановый период по форме, согласно приложению № 1 к настоящему Порядку».</w:t>
      </w:r>
    </w:p>
    <w:p w:rsidR="00B857A6" w:rsidRPr="00B857A6" w:rsidRDefault="00B857A6" w:rsidP="00B857A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B857A6" w:rsidRPr="00B857A6" w:rsidRDefault="00B857A6" w:rsidP="00B857A6">
      <w:pPr>
        <w:overflowPunct w:val="0"/>
        <w:autoSpaceDE w:val="0"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B857A6">
        <w:rPr>
          <w:rFonts w:eastAsia="Calibri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B857A6" w:rsidRPr="00B857A6" w:rsidRDefault="00B857A6" w:rsidP="00B857A6">
      <w:pPr>
        <w:widowControl w:val="0"/>
        <w:ind w:left="720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B857A6" w:rsidRPr="00B857A6" w:rsidRDefault="00B857A6" w:rsidP="00B857A6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 xml:space="preserve">Глава  Майского сельсовета                                      Евтушенко О.В.              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Краснозерского района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 xml:space="preserve">Новосибирской области                                                     </w:t>
      </w:r>
    </w:p>
    <w:p w:rsidR="00965273" w:rsidRDefault="00965273" w:rsidP="00965273">
      <w:pPr>
        <w:ind w:firstLine="473"/>
        <w:jc w:val="center"/>
        <w:rPr>
          <w:rFonts w:eastAsiaTheme="minorHAnsi"/>
          <w:lang w:eastAsia="zh-CN"/>
        </w:rPr>
      </w:pPr>
    </w:p>
    <w:p w:rsidR="00B857A6" w:rsidRDefault="00B857A6" w:rsidP="00965273">
      <w:pPr>
        <w:ind w:firstLine="473"/>
        <w:jc w:val="center"/>
        <w:rPr>
          <w:rFonts w:eastAsiaTheme="minorHAnsi"/>
          <w:lang w:eastAsia="zh-CN"/>
        </w:rPr>
      </w:pPr>
    </w:p>
    <w:p w:rsidR="00B857A6" w:rsidRDefault="00B857A6" w:rsidP="00965273">
      <w:pPr>
        <w:ind w:firstLine="473"/>
        <w:jc w:val="center"/>
        <w:rPr>
          <w:rFonts w:eastAsiaTheme="minorHAnsi"/>
          <w:lang w:eastAsia="zh-CN"/>
        </w:rPr>
      </w:pP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АДМИНИСТРАЦИЯ</w:t>
      </w:r>
    </w:p>
    <w:p w:rsidR="00B857A6" w:rsidRPr="00B857A6" w:rsidRDefault="00B857A6" w:rsidP="00B857A6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МАЙСКОГО СЕЛЬСОВЕТА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КРАСНОЗЕРСКОГО РАЙОНА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НОВОСИБИРСКОЙ ОБЛАСТИ</w:t>
      </w: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ПОСТАНОВЛЕНИЕ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От  02.08.2021                                 с.Майское                                                 № 69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tbl>
      <w:tblPr>
        <w:tblStyle w:val="af5"/>
        <w:tblW w:w="0" w:type="auto"/>
        <w:tblLook w:val="04A0"/>
      </w:tblPr>
      <w:tblGrid>
        <w:gridCol w:w="8330"/>
      </w:tblGrid>
      <w:tr w:rsidR="00B857A6" w:rsidRPr="00B857A6" w:rsidTr="002B627C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B857A6" w:rsidRPr="00B857A6" w:rsidRDefault="00B857A6" w:rsidP="00B857A6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7A6">
              <w:rPr>
                <w:bCs/>
                <w:color w:val="000000"/>
                <w:sz w:val="28"/>
                <w:szCs w:val="28"/>
                <w:lang w:eastAsia="ar-SA"/>
              </w:rPr>
              <w:t>О внесении изменений в постановление администрации Майского сельсовета Краснозерского района Новосибирской области от 24.07.2019 №33 «</w:t>
            </w:r>
            <w:r w:rsidRPr="00B857A6">
              <w:rPr>
                <w:rFonts w:eastAsia="Calibri"/>
                <w:sz w:val="28"/>
                <w:szCs w:val="28"/>
                <w:lang w:eastAsia="en-US"/>
              </w:rPr>
              <w:t>Об утверждении Порядка составления и ведения кассового плана  исполнения местного бюджета Майского сельсовета  Краснозерского района Новосибирской области</w:t>
            </w:r>
            <w:r w:rsidRPr="00B857A6">
              <w:rPr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</w:tbl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57A6">
        <w:rPr>
          <w:color w:val="000000"/>
          <w:sz w:val="28"/>
          <w:szCs w:val="28"/>
          <w:lang w:eastAsia="ar-SA"/>
        </w:rPr>
        <w:t>В соответствии со статьей 217.1 </w:t>
      </w:r>
      <w:hyperlink r:id="rId9" w:tgtFrame="_blank" w:history="1">
        <w:r w:rsidRPr="00B857A6">
          <w:rPr>
            <w:color w:val="0000FF"/>
            <w:sz w:val="28"/>
            <w:szCs w:val="28"/>
            <w:lang w:eastAsia="ar-SA"/>
          </w:rPr>
          <w:t>Бюджетного кодекса</w:t>
        </w:r>
      </w:hyperlink>
      <w:r w:rsidRPr="00B857A6">
        <w:rPr>
          <w:color w:val="000000"/>
          <w:sz w:val="28"/>
          <w:szCs w:val="28"/>
          <w:lang w:eastAsia="ar-SA"/>
        </w:rPr>
        <w:t xml:space="preserve"> Российской Федерации в целях организации составления и ведения кассового плана исполнения бюджета Майского сельсовета Краснозерского района Новосибирской области, </w:t>
      </w:r>
      <w:r w:rsidRPr="00B857A6">
        <w:rPr>
          <w:color w:val="000000" w:themeColor="text1"/>
          <w:sz w:val="28"/>
          <w:szCs w:val="28"/>
          <w:lang w:eastAsia="ar-SA"/>
        </w:rPr>
        <w:t xml:space="preserve">администрация </w:t>
      </w:r>
      <w:r w:rsidRPr="00B857A6">
        <w:rPr>
          <w:bCs/>
          <w:color w:val="000000" w:themeColor="text1"/>
          <w:spacing w:val="2"/>
          <w:sz w:val="28"/>
          <w:szCs w:val="28"/>
          <w:lang w:eastAsia="ar-SA"/>
        </w:rPr>
        <w:t>Майского</w:t>
      </w:r>
      <w:r w:rsidRPr="00B857A6">
        <w:rPr>
          <w:color w:val="000000" w:themeColor="text1"/>
          <w:sz w:val="28"/>
          <w:szCs w:val="28"/>
          <w:lang w:eastAsia="ar-SA"/>
        </w:rPr>
        <w:t xml:space="preserve"> сельсовета  Краснозерского района  Новосибирской области</w:t>
      </w:r>
    </w:p>
    <w:p w:rsidR="00B857A6" w:rsidRPr="00B857A6" w:rsidRDefault="00B857A6" w:rsidP="00B857A6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B857A6">
        <w:rPr>
          <w:color w:val="000000" w:themeColor="text1"/>
          <w:sz w:val="28"/>
          <w:szCs w:val="28"/>
          <w:lang w:eastAsia="ar-SA"/>
        </w:rPr>
        <w:t>ПОСТАНОВЛЯЕТ:</w:t>
      </w:r>
    </w:p>
    <w:p w:rsidR="00B857A6" w:rsidRPr="00B857A6" w:rsidRDefault="00B857A6" w:rsidP="00B857A6">
      <w:pPr>
        <w:ind w:firstLine="567"/>
        <w:jc w:val="both"/>
        <w:rPr>
          <w:color w:val="000000"/>
          <w:sz w:val="28"/>
          <w:szCs w:val="28"/>
        </w:rPr>
      </w:pPr>
      <w:r w:rsidRPr="00B857A6">
        <w:rPr>
          <w:sz w:val="28"/>
          <w:szCs w:val="28"/>
        </w:rPr>
        <w:t>1.1.</w:t>
      </w:r>
      <w:r w:rsidRPr="00B857A6">
        <w:rPr>
          <w:color w:val="000000"/>
          <w:sz w:val="28"/>
          <w:szCs w:val="28"/>
        </w:rPr>
        <w:t xml:space="preserve"> Внести следующие изменения в Порядок </w:t>
      </w:r>
      <w:r w:rsidRPr="00B857A6">
        <w:rPr>
          <w:rFonts w:eastAsia="Calibri"/>
          <w:sz w:val="28"/>
          <w:szCs w:val="28"/>
          <w:lang w:eastAsia="en-US"/>
        </w:rPr>
        <w:t>составления и ведения кассового плана  исполнения местного бюджета Майского сельсовета  Краснозерского района Новосибирской области</w:t>
      </w:r>
      <w:r w:rsidRPr="00B857A6">
        <w:rPr>
          <w:color w:val="000000"/>
          <w:sz w:val="28"/>
          <w:szCs w:val="28"/>
        </w:rPr>
        <w:t>, утвержденный постановлением администрации Майского сельсовета Краснозерского района Новосибирской области </w:t>
      </w:r>
      <w:hyperlink r:id="rId10" w:tgtFrame="_blank" w:history="1">
        <w:r w:rsidRPr="00B857A6">
          <w:rPr>
            <w:rFonts w:eastAsiaTheme="majorEastAsia"/>
            <w:color w:val="000000" w:themeColor="text1"/>
            <w:sz w:val="28"/>
          </w:rPr>
          <w:t>от 24.07.2019 № 33</w:t>
        </w:r>
      </w:hyperlink>
      <w:r w:rsidRPr="00B857A6">
        <w:rPr>
          <w:color w:val="000000"/>
          <w:sz w:val="28"/>
          <w:szCs w:val="28"/>
        </w:rPr>
        <w:t> (далее – Порядок):</w:t>
      </w:r>
    </w:p>
    <w:p w:rsidR="00B857A6" w:rsidRPr="00B857A6" w:rsidRDefault="00B857A6" w:rsidP="00B857A6">
      <w:pPr>
        <w:ind w:firstLine="567"/>
        <w:jc w:val="both"/>
        <w:rPr>
          <w:color w:val="000000"/>
          <w:sz w:val="28"/>
          <w:szCs w:val="28"/>
        </w:rPr>
      </w:pPr>
      <w:r w:rsidRPr="00B857A6">
        <w:rPr>
          <w:color w:val="000000"/>
          <w:sz w:val="28"/>
          <w:szCs w:val="28"/>
        </w:rPr>
        <w:t>1.1.Пункт 3 Порядка изложить в новой редакции:</w:t>
      </w:r>
    </w:p>
    <w:p w:rsidR="00B857A6" w:rsidRPr="00B857A6" w:rsidRDefault="00B857A6" w:rsidP="00B857A6">
      <w:pPr>
        <w:ind w:firstLine="567"/>
        <w:jc w:val="both"/>
        <w:rPr>
          <w:color w:val="000000"/>
          <w:sz w:val="28"/>
          <w:szCs w:val="28"/>
        </w:rPr>
      </w:pPr>
      <w:r w:rsidRPr="00B857A6">
        <w:rPr>
          <w:color w:val="000000"/>
          <w:sz w:val="28"/>
          <w:szCs w:val="28"/>
        </w:rPr>
        <w:t xml:space="preserve">«3. Кассовый план составляется финансовым органом муниципального образования, либо уполномоченным органом местной администрации (далее – </w:t>
      </w:r>
      <w:r w:rsidRPr="00B857A6">
        <w:rPr>
          <w:color w:val="000000"/>
          <w:sz w:val="28"/>
          <w:szCs w:val="28"/>
        </w:rPr>
        <w:lastRenderedPageBreak/>
        <w:t>финансовый орган, местный бюджет) на очередной финансовый год в разрезе кварталов с детализацией по месяцам финансового года».</w:t>
      </w:r>
    </w:p>
    <w:p w:rsidR="00B857A6" w:rsidRPr="00B857A6" w:rsidRDefault="00B857A6" w:rsidP="00B857A6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B857A6" w:rsidRPr="00B857A6" w:rsidRDefault="00B857A6" w:rsidP="00B857A6">
      <w:pPr>
        <w:overflowPunct w:val="0"/>
        <w:autoSpaceDE w:val="0"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B857A6">
        <w:rPr>
          <w:rFonts w:eastAsia="Calibri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 xml:space="preserve">Глава  Майского сельсовета                                            Евтушенко О.В.              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>Краснозерского района</w:t>
      </w:r>
    </w:p>
    <w:p w:rsidR="00B857A6" w:rsidRPr="00B857A6" w:rsidRDefault="00B857A6" w:rsidP="00B857A6">
      <w:pPr>
        <w:suppressAutoHyphens/>
        <w:rPr>
          <w:color w:val="000000"/>
          <w:sz w:val="28"/>
          <w:szCs w:val="28"/>
          <w:lang w:eastAsia="ar-SA"/>
        </w:rPr>
      </w:pPr>
      <w:r w:rsidRPr="00B857A6">
        <w:rPr>
          <w:color w:val="000000"/>
          <w:sz w:val="28"/>
          <w:szCs w:val="28"/>
          <w:lang w:eastAsia="ar-SA"/>
        </w:rPr>
        <w:t xml:space="preserve">Новосибирской области                                                     </w:t>
      </w:r>
    </w:p>
    <w:p w:rsidR="00B857A6" w:rsidRDefault="00B857A6" w:rsidP="00965273">
      <w:pPr>
        <w:ind w:firstLine="473"/>
        <w:jc w:val="center"/>
        <w:rPr>
          <w:rFonts w:eastAsiaTheme="minorHAnsi"/>
          <w:lang w:eastAsia="zh-CN"/>
        </w:rPr>
      </w:pPr>
    </w:p>
    <w:p w:rsidR="00B857A6" w:rsidRPr="00965273" w:rsidRDefault="00B857A6" w:rsidP="00965273">
      <w:pPr>
        <w:ind w:firstLine="473"/>
        <w:jc w:val="center"/>
        <w:rPr>
          <w:rFonts w:eastAsiaTheme="minorHAnsi"/>
          <w:lang w:eastAsia="zh-CN"/>
        </w:rPr>
      </w:pPr>
    </w:p>
    <w:p w:rsidR="007517A1" w:rsidRPr="00965273" w:rsidRDefault="007517A1" w:rsidP="007517A1">
      <w:pPr>
        <w:jc w:val="right"/>
      </w:pPr>
      <w:r w:rsidRPr="00965273">
        <w:rPr>
          <w:b/>
        </w:rPr>
        <w:t>Учредители: а</w:t>
      </w:r>
      <w:r w:rsidRPr="00965273">
        <w:t xml:space="preserve">дминистрация Майского сельсовета,                                                                                             </w:t>
      </w:r>
    </w:p>
    <w:p w:rsidR="007517A1" w:rsidRPr="00965273" w:rsidRDefault="007517A1" w:rsidP="007517A1">
      <w:pPr>
        <w:ind w:left="360"/>
        <w:jc w:val="right"/>
      </w:pPr>
      <w:r w:rsidRPr="00965273">
        <w:t xml:space="preserve">  Совета депутатов Майского сельсовета</w:t>
      </w:r>
    </w:p>
    <w:p w:rsidR="007517A1" w:rsidRPr="00965273" w:rsidRDefault="007517A1" w:rsidP="007517A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2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Адрес редакционного Совета: </w:t>
      </w:r>
      <w:r w:rsidRPr="00965273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7517A1" w:rsidRPr="00965273" w:rsidRDefault="007517A1" w:rsidP="007517A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273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7517A1" w:rsidRPr="00965273" w:rsidRDefault="007517A1" w:rsidP="007517A1">
      <w:pPr>
        <w:tabs>
          <w:tab w:val="left" w:pos="6825"/>
        </w:tabs>
        <w:jc w:val="right"/>
        <w:sectPr w:rsidR="007517A1" w:rsidRPr="00965273" w:rsidSect="00E64DF2">
          <w:pgSz w:w="11906" w:h="16838"/>
          <w:pgMar w:top="568" w:right="1134" w:bottom="851" w:left="1134" w:header="708" w:footer="708" w:gutter="0"/>
          <w:cols w:space="708"/>
          <w:docGrid w:linePitch="360"/>
        </w:sectPr>
      </w:pPr>
      <w:r w:rsidRPr="00965273">
        <w:t>Тираж  10</w:t>
      </w: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ind w:left="720"/>
        <w:jc w:val="both"/>
        <w:rPr>
          <w:color w:val="000000"/>
          <w:sz w:val="28"/>
          <w:szCs w:val="28"/>
          <w:lang w:eastAsia="ar-SA"/>
        </w:rPr>
      </w:pPr>
      <w:r w:rsidRPr="007517A1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7517A1" w:rsidRPr="007517A1" w:rsidRDefault="007517A1" w:rsidP="007517A1">
      <w:pPr>
        <w:suppressAutoHyphens/>
        <w:ind w:left="720"/>
        <w:jc w:val="right"/>
        <w:rPr>
          <w:color w:val="000000"/>
          <w:sz w:val="28"/>
          <w:szCs w:val="28"/>
          <w:lang w:eastAsia="ar-SA"/>
        </w:rPr>
      </w:pPr>
      <w:r w:rsidRPr="007517A1">
        <w:rPr>
          <w:color w:val="000000"/>
          <w:sz w:val="28"/>
          <w:szCs w:val="28"/>
          <w:lang w:eastAsia="ar-SA"/>
        </w:rPr>
        <w:t xml:space="preserve"> </w:t>
      </w: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p w:rsidR="007517A1" w:rsidRPr="007517A1" w:rsidRDefault="007517A1" w:rsidP="007517A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ind w:left="5040"/>
        <w:jc w:val="center"/>
        <w:rPr>
          <w:color w:val="00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rPr>
          <w:color w:val="00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rPr>
          <w:color w:val="00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rPr>
          <w:color w:val="000000"/>
          <w:sz w:val="28"/>
          <w:szCs w:val="28"/>
          <w:lang w:eastAsia="ar-SA"/>
        </w:rPr>
      </w:pPr>
    </w:p>
    <w:p w:rsidR="007517A1" w:rsidRPr="007517A1" w:rsidRDefault="007517A1" w:rsidP="007517A1">
      <w:pPr>
        <w:suppressAutoHyphens/>
        <w:rPr>
          <w:color w:val="000000"/>
          <w:sz w:val="28"/>
          <w:szCs w:val="28"/>
          <w:lang w:eastAsia="ar-SA"/>
        </w:rPr>
      </w:pPr>
    </w:p>
    <w:p w:rsidR="00E64DF2" w:rsidRPr="00BC032D" w:rsidRDefault="00E64DF2" w:rsidP="00E64DF2">
      <w:pPr>
        <w:autoSpaceDE w:val="0"/>
        <w:autoSpaceDN w:val="0"/>
        <w:adjustRightInd w:val="0"/>
        <w:outlineLvl w:val="0"/>
      </w:pPr>
    </w:p>
    <w:p w:rsidR="002D711F" w:rsidRDefault="002D711F" w:rsidP="00167F38">
      <w:pPr>
        <w:jc w:val="right"/>
      </w:pPr>
    </w:p>
    <w:p w:rsidR="00E64DF2" w:rsidRPr="00856097" w:rsidRDefault="002D711F" w:rsidP="007517A1">
      <w:pPr>
        <w:jc w:val="right"/>
        <w:sectPr w:rsidR="00E64DF2" w:rsidRPr="00856097" w:rsidSect="00E64DF2">
          <w:pgSz w:w="11906" w:h="16838"/>
          <w:pgMar w:top="568" w:right="1134" w:bottom="851" w:left="1134" w:header="708" w:footer="708" w:gutter="0"/>
          <w:cols w:space="708"/>
          <w:docGrid w:linePitch="360"/>
        </w:sectPr>
      </w:pPr>
      <w:r>
        <w:t xml:space="preserve">                                      </w:t>
      </w:r>
      <w:r w:rsidR="007517A1">
        <w:t xml:space="preserve">                               </w:t>
      </w:r>
    </w:p>
    <w:p w:rsidR="00C419AC" w:rsidRPr="00576256" w:rsidRDefault="00C419AC"/>
    <w:sectPr w:rsidR="00C419AC" w:rsidRPr="00576256" w:rsidSect="00554A4D">
      <w:head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53" w:rsidRDefault="002F3C53" w:rsidP="00F60794">
      <w:r>
        <w:separator/>
      </w:r>
    </w:p>
  </w:endnote>
  <w:endnote w:type="continuationSeparator" w:id="1">
    <w:p w:rsidR="002F3C53" w:rsidRDefault="002F3C53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53" w:rsidRDefault="002F3C53" w:rsidP="00F60794">
      <w:r>
        <w:separator/>
      </w:r>
    </w:p>
  </w:footnote>
  <w:footnote w:type="continuationSeparator" w:id="1">
    <w:p w:rsidR="002F3C53" w:rsidRDefault="002F3C53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3" w:rsidRDefault="009652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clip_image001"/>
      </v:shape>
    </w:pict>
  </w:numPicBullet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80E64"/>
    <w:multiLevelType w:val="multilevel"/>
    <w:tmpl w:val="8AEAB2C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3E6D1AFA"/>
    <w:multiLevelType w:val="hybridMultilevel"/>
    <w:tmpl w:val="583E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2334"/>
    <w:multiLevelType w:val="multilevel"/>
    <w:tmpl w:val="642E9F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835912"/>
    <w:multiLevelType w:val="multilevel"/>
    <w:tmpl w:val="A52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1"/>
  </w:num>
  <w:num w:numId="4">
    <w:abstractNumId w:val="0"/>
  </w:num>
  <w:num w:numId="5">
    <w:abstractNumId w:val="15"/>
  </w:num>
  <w:num w:numId="6">
    <w:abstractNumId w:val="3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5"/>
  </w:num>
  <w:num w:numId="15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6"/>
  </w:num>
  <w:num w:numId="18">
    <w:abstractNumId w:val="13"/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A3683"/>
    <w:rsid w:val="000C6088"/>
    <w:rsid w:val="00117B3C"/>
    <w:rsid w:val="00154B73"/>
    <w:rsid w:val="00167F38"/>
    <w:rsid w:val="00202A84"/>
    <w:rsid w:val="002D711F"/>
    <w:rsid w:val="002E542B"/>
    <w:rsid w:val="002F3C53"/>
    <w:rsid w:val="00315FB4"/>
    <w:rsid w:val="00332D89"/>
    <w:rsid w:val="003402BC"/>
    <w:rsid w:val="00344E91"/>
    <w:rsid w:val="003D7F60"/>
    <w:rsid w:val="00400A07"/>
    <w:rsid w:val="00524EB4"/>
    <w:rsid w:val="00554A4D"/>
    <w:rsid w:val="00576256"/>
    <w:rsid w:val="00622F49"/>
    <w:rsid w:val="00637BF2"/>
    <w:rsid w:val="00692E66"/>
    <w:rsid w:val="007336AB"/>
    <w:rsid w:val="007457B7"/>
    <w:rsid w:val="007517A1"/>
    <w:rsid w:val="0076447B"/>
    <w:rsid w:val="007C65A6"/>
    <w:rsid w:val="007E1670"/>
    <w:rsid w:val="008267F7"/>
    <w:rsid w:val="008516B9"/>
    <w:rsid w:val="008F6559"/>
    <w:rsid w:val="00907AAA"/>
    <w:rsid w:val="00927507"/>
    <w:rsid w:val="00927E49"/>
    <w:rsid w:val="00961BE4"/>
    <w:rsid w:val="00965273"/>
    <w:rsid w:val="009C02DF"/>
    <w:rsid w:val="00A15FF1"/>
    <w:rsid w:val="00A211A4"/>
    <w:rsid w:val="00A87723"/>
    <w:rsid w:val="00AC4033"/>
    <w:rsid w:val="00B857A6"/>
    <w:rsid w:val="00BA335A"/>
    <w:rsid w:val="00BC4E28"/>
    <w:rsid w:val="00BD1701"/>
    <w:rsid w:val="00C024CA"/>
    <w:rsid w:val="00C12889"/>
    <w:rsid w:val="00C419AC"/>
    <w:rsid w:val="00C73455"/>
    <w:rsid w:val="00C97516"/>
    <w:rsid w:val="00CA55E6"/>
    <w:rsid w:val="00CB61B7"/>
    <w:rsid w:val="00CE6DF5"/>
    <w:rsid w:val="00CF2A3D"/>
    <w:rsid w:val="00D70BB5"/>
    <w:rsid w:val="00DE33C3"/>
    <w:rsid w:val="00E25878"/>
    <w:rsid w:val="00E546AE"/>
    <w:rsid w:val="00E64DF2"/>
    <w:rsid w:val="00E960E6"/>
    <w:rsid w:val="00EE4B79"/>
    <w:rsid w:val="00F37B22"/>
    <w:rsid w:val="00F52033"/>
    <w:rsid w:val="00F52B17"/>
    <w:rsid w:val="00F60794"/>
    <w:rsid w:val="00F66F2D"/>
    <w:rsid w:val="00F8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5273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96527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E546A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table" w:styleId="af5">
    <w:name w:val="Table Grid"/>
    <w:basedOn w:val="a1"/>
    <w:uiPriority w:val="59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17B3C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117B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17B3C"/>
    <w:pPr>
      <w:widowControl w:val="0"/>
      <w:autoSpaceDE w:val="0"/>
      <w:autoSpaceDN w:val="0"/>
      <w:adjustRightInd w:val="0"/>
      <w:spacing w:line="278" w:lineRule="exact"/>
      <w:ind w:firstLine="86"/>
    </w:pPr>
  </w:style>
  <w:style w:type="paragraph" w:customStyle="1" w:styleId="ConsPlusTitle">
    <w:name w:val="ConsPlusTitle"/>
    <w:uiPriority w:val="99"/>
    <w:rsid w:val="00CE6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aliases w:val="Знак3,Знак6"/>
    <w:basedOn w:val="a"/>
    <w:link w:val="af7"/>
    <w:uiPriority w:val="99"/>
    <w:rsid w:val="00A211A4"/>
    <w:rPr>
      <w:sz w:val="20"/>
      <w:szCs w:val="20"/>
    </w:rPr>
  </w:style>
  <w:style w:type="character" w:customStyle="1" w:styleId="af7">
    <w:name w:val="Текст сноски Знак"/>
    <w:aliases w:val="Знак3 Знак,Знак6 Знак"/>
    <w:basedOn w:val="a0"/>
    <w:link w:val="af6"/>
    <w:uiPriority w:val="99"/>
    <w:rsid w:val="00A2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A211A4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f5"/>
    <w:rsid w:val="003D7F6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 Знак Знак"/>
    <w:link w:val="ConsPlusNormal1"/>
    <w:locked/>
    <w:rsid w:val="007517A1"/>
    <w:rPr>
      <w:rFonts w:ascii="Arial" w:hAnsi="Arial" w:cs="Arial"/>
      <w:lang w:eastAsia="ru-RU"/>
    </w:rPr>
  </w:style>
  <w:style w:type="paragraph" w:customStyle="1" w:styleId="ConsPlusNormal1">
    <w:name w:val="ConsPlusNormal Знак Знак"/>
    <w:link w:val="ConsPlusNormal0"/>
    <w:rsid w:val="00751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hyperlink">
    <w:name w:val="hyperlink"/>
    <w:basedOn w:val="a0"/>
    <w:rsid w:val="007517A1"/>
  </w:style>
  <w:style w:type="character" w:customStyle="1" w:styleId="40">
    <w:name w:val="Заголовок 4 Знак"/>
    <w:basedOn w:val="a0"/>
    <w:link w:val="4"/>
    <w:semiHidden/>
    <w:rsid w:val="0096527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965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965273"/>
  </w:style>
  <w:style w:type="paragraph" w:customStyle="1" w:styleId="normalweb">
    <w:name w:val="normalweb"/>
    <w:basedOn w:val="a"/>
    <w:rsid w:val="00965273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5"/>
    <w:uiPriority w:val="59"/>
    <w:rsid w:val="0096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652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5273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965273"/>
    <w:pPr>
      <w:suppressAutoHyphens/>
    </w:pPr>
    <w:rPr>
      <w:rFonts w:ascii="Tahoma" w:eastAsiaTheme="minorHAnsi" w:hAnsi="Tahoma" w:cs="Tahoma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5273"/>
    <w:rPr>
      <w:rFonts w:ascii="Tahoma" w:hAnsi="Tahoma" w:cs="Tahoma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965273"/>
  </w:style>
  <w:style w:type="paragraph" w:customStyle="1" w:styleId="afb">
    <w:name w:val="Стандарт"/>
    <w:basedOn w:val="a"/>
    <w:rsid w:val="00965273"/>
    <w:pPr>
      <w:spacing w:line="288" w:lineRule="auto"/>
      <w:ind w:firstLine="709"/>
      <w:jc w:val="both"/>
    </w:pPr>
    <w:rPr>
      <w:sz w:val="28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965273"/>
    <w:rPr>
      <w:color w:val="800080"/>
      <w:u w:val="single"/>
    </w:rPr>
  </w:style>
  <w:style w:type="paragraph" w:styleId="afc">
    <w:name w:val="footer"/>
    <w:basedOn w:val="a"/>
    <w:link w:val="afd"/>
    <w:uiPriority w:val="99"/>
    <w:semiHidden/>
    <w:unhideWhenUsed/>
    <w:rsid w:val="0096527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965273"/>
    <w:rPr>
      <w:rFonts w:ascii="Calibri" w:eastAsia="Calibri" w:hAnsi="Calibri" w:cs="Times New Roman"/>
    </w:rPr>
  </w:style>
  <w:style w:type="paragraph" w:styleId="afe">
    <w:name w:val="caption"/>
    <w:basedOn w:val="a"/>
    <w:next w:val="a"/>
    <w:uiPriority w:val="35"/>
    <w:semiHidden/>
    <w:unhideWhenUsed/>
    <w:qFormat/>
    <w:rsid w:val="00965273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3">
    <w:name w:val="Body Text Indent 3"/>
    <w:basedOn w:val="a"/>
    <w:link w:val="30"/>
    <w:semiHidden/>
    <w:unhideWhenUsed/>
    <w:rsid w:val="009652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65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65273"/>
    <w:pPr>
      <w:ind w:firstLine="567"/>
    </w:pPr>
    <w:rPr>
      <w:sz w:val="28"/>
      <w:szCs w:val="20"/>
    </w:rPr>
  </w:style>
  <w:style w:type="paragraph" w:customStyle="1" w:styleId="ConsPlusNonformat">
    <w:name w:val="ConsPlusNonformat"/>
    <w:uiPriority w:val="99"/>
    <w:rsid w:val="00965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965273"/>
    <w:pPr>
      <w:spacing w:before="100" w:beforeAutospacing="1" w:after="100" w:afterAutospacing="1"/>
    </w:pPr>
    <w:rPr>
      <w:b/>
      <w:bCs/>
    </w:rPr>
  </w:style>
  <w:style w:type="paragraph" w:customStyle="1" w:styleId="ConsPlusCell">
    <w:name w:val="ConsPlusCell"/>
    <w:uiPriority w:val="99"/>
    <w:rsid w:val="009652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llowedHyperlink"/>
    <w:basedOn w:val="a0"/>
    <w:uiPriority w:val="99"/>
    <w:semiHidden/>
    <w:unhideWhenUsed/>
    <w:rsid w:val="00965273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f5"/>
    <w:uiPriority w:val="59"/>
    <w:rsid w:val="00965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545491E-B15F-49AD-93FF-05230CA2D4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1545491E-B15F-49AD-93FF-05230CA2D4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16</cp:revision>
  <cp:lastPrinted>2021-04-28T08:22:00Z</cp:lastPrinted>
  <dcterms:created xsi:type="dcterms:W3CDTF">2021-01-25T03:12:00Z</dcterms:created>
  <dcterms:modified xsi:type="dcterms:W3CDTF">2021-08-10T05:36:00Z</dcterms:modified>
</cp:coreProperties>
</file>