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Default="00DC4F58" w:rsidP="0052345A">
      <w:pPr>
        <w:rPr>
          <w:b/>
          <w:i/>
          <w:sz w:val="28"/>
          <w:szCs w:val="16"/>
        </w:rPr>
      </w:pPr>
      <w:r w:rsidRPr="00DC4F58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>
        <w:rPr>
          <w:b/>
          <w:i/>
          <w:sz w:val="28"/>
          <w:szCs w:val="16"/>
        </w:rPr>
        <w:t>органов местного</w:t>
      </w:r>
    </w:p>
    <w:p w:rsidR="0052345A" w:rsidRDefault="0052345A" w:rsidP="0052345A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52345A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663C64">
        <w:rPr>
          <w:b/>
          <w:i/>
          <w:sz w:val="28"/>
          <w:szCs w:val="16"/>
        </w:rPr>
        <w:t>7а</w:t>
      </w:r>
      <w:r>
        <w:rPr>
          <w:b/>
          <w:i/>
          <w:sz w:val="28"/>
          <w:szCs w:val="16"/>
        </w:rPr>
        <w:t xml:space="preserve">  от </w:t>
      </w:r>
      <w:r w:rsidR="00663C64">
        <w:rPr>
          <w:b/>
          <w:i/>
          <w:sz w:val="28"/>
          <w:szCs w:val="16"/>
        </w:rPr>
        <w:t>25</w:t>
      </w:r>
      <w:r>
        <w:rPr>
          <w:b/>
          <w:i/>
          <w:sz w:val="28"/>
          <w:szCs w:val="16"/>
        </w:rPr>
        <w:t>.0</w:t>
      </w:r>
      <w:r w:rsidR="00663C64">
        <w:rPr>
          <w:b/>
          <w:i/>
          <w:sz w:val="28"/>
          <w:szCs w:val="16"/>
        </w:rPr>
        <w:t>4</w:t>
      </w:r>
      <w:r>
        <w:rPr>
          <w:b/>
          <w:i/>
          <w:sz w:val="28"/>
          <w:szCs w:val="16"/>
        </w:rPr>
        <w:t>.2019 года</w:t>
      </w:r>
    </w:p>
    <w:p w:rsidR="0052345A" w:rsidRDefault="0052345A" w:rsidP="0052345A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52345A" w:rsidRDefault="0052345A" w:rsidP="0052345A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663C64">
        <w:rPr>
          <w:szCs w:val="16"/>
        </w:rPr>
        <w:t>25</w:t>
      </w:r>
      <w:r>
        <w:rPr>
          <w:szCs w:val="16"/>
        </w:rPr>
        <w:t>.0</w:t>
      </w:r>
      <w:r w:rsidR="00663C64">
        <w:rPr>
          <w:szCs w:val="16"/>
        </w:rPr>
        <w:t>4</w:t>
      </w:r>
      <w:r>
        <w:rPr>
          <w:szCs w:val="16"/>
        </w:rPr>
        <w:t xml:space="preserve">.2019г. № </w:t>
      </w:r>
      <w:r w:rsidR="00663C64">
        <w:rPr>
          <w:szCs w:val="16"/>
        </w:rPr>
        <w:t>7а</w:t>
      </w:r>
    </w:p>
    <w:p w:rsidR="0052345A" w:rsidRDefault="0052345A" w:rsidP="0052345A">
      <w:pPr>
        <w:jc w:val="right"/>
        <w:rPr>
          <w:spacing w:val="-4"/>
          <w:szCs w:val="16"/>
        </w:rPr>
      </w:pPr>
    </w:p>
    <w:p w:rsidR="008031BE" w:rsidRDefault="008031BE">
      <w:pPr>
        <w:rPr>
          <w:sz w:val="24"/>
          <w:szCs w:val="24"/>
        </w:rPr>
      </w:pPr>
    </w:p>
    <w:p w:rsidR="0052345A" w:rsidRDefault="0052345A">
      <w:r>
        <w:t xml:space="preserve"> 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center"/>
        <w:rPr>
          <w:sz w:val="18"/>
          <w:szCs w:val="18"/>
        </w:rPr>
      </w:pPr>
      <w:r w:rsidRPr="00663C64">
        <w:rPr>
          <w:sz w:val="18"/>
          <w:szCs w:val="18"/>
        </w:rPr>
        <w:t xml:space="preserve">АДМИНИСТРАЦИЯ 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center"/>
        <w:rPr>
          <w:sz w:val="18"/>
          <w:szCs w:val="18"/>
        </w:rPr>
      </w:pPr>
      <w:r w:rsidRPr="00663C64">
        <w:rPr>
          <w:sz w:val="18"/>
          <w:szCs w:val="18"/>
        </w:rPr>
        <w:t>МАЙСКОГО СЕЛЬСОВЕТА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center"/>
        <w:rPr>
          <w:sz w:val="18"/>
          <w:szCs w:val="18"/>
        </w:rPr>
      </w:pPr>
      <w:r w:rsidRPr="00663C64">
        <w:rPr>
          <w:sz w:val="18"/>
          <w:szCs w:val="18"/>
        </w:rPr>
        <w:t xml:space="preserve"> КРАСНОЗЕРСКОГО РАЙОНА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center"/>
        <w:rPr>
          <w:sz w:val="18"/>
          <w:szCs w:val="18"/>
        </w:rPr>
      </w:pPr>
      <w:r w:rsidRPr="00663C64">
        <w:rPr>
          <w:sz w:val="18"/>
          <w:szCs w:val="18"/>
        </w:rPr>
        <w:t xml:space="preserve"> НОВОСИБИРСКОЙ ОБЛАСТИ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 </w:t>
      </w:r>
    </w:p>
    <w:p w:rsidR="00663C64" w:rsidRPr="00663C64" w:rsidRDefault="00663C64" w:rsidP="00663C64">
      <w:pPr>
        <w:pStyle w:val="a9"/>
        <w:spacing w:before="0" w:beforeAutospacing="0" w:after="0" w:afterAutospacing="0"/>
        <w:jc w:val="center"/>
        <w:rPr>
          <w:sz w:val="18"/>
          <w:szCs w:val="18"/>
        </w:rPr>
      </w:pPr>
      <w:proofErr w:type="gramStart"/>
      <w:r w:rsidRPr="00663C64">
        <w:rPr>
          <w:sz w:val="18"/>
          <w:szCs w:val="18"/>
        </w:rPr>
        <w:t>П</w:t>
      </w:r>
      <w:proofErr w:type="gramEnd"/>
      <w:r w:rsidRPr="00663C64">
        <w:rPr>
          <w:sz w:val="18"/>
          <w:szCs w:val="18"/>
        </w:rPr>
        <w:t xml:space="preserve"> О С Т А Н О В Л Е Н И Е </w:t>
      </w:r>
    </w:p>
    <w:p w:rsidR="00663C64" w:rsidRPr="00663C64" w:rsidRDefault="00663C64" w:rsidP="00663C64">
      <w:pPr>
        <w:pStyle w:val="a9"/>
        <w:spacing w:before="0" w:beforeAutospacing="0" w:after="0" w:afterAutospacing="0"/>
        <w:jc w:val="center"/>
        <w:rPr>
          <w:sz w:val="18"/>
          <w:szCs w:val="18"/>
        </w:rPr>
      </w:pPr>
    </w:p>
    <w:p w:rsidR="00663C64" w:rsidRPr="00663C64" w:rsidRDefault="00663C64" w:rsidP="00663C64">
      <w:pPr>
        <w:pStyle w:val="a9"/>
        <w:spacing w:before="0" w:beforeAutospacing="0" w:after="0" w:afterAutospacing="0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От 25.04.2019                        с. Майское                                             № 15</w:t>
      </w:r>
    </w:p>
    <w:p w:rsidR="00663C64" w:rsidRPr="00663C64" w:rsidRDefault="00663C64" w:rsidP="00663C64">
      <w:pPr>
        <w:pStyle w:val="a9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a9"/>
        <w:spacing w:before="0" w:beforeAutospacing="0" w:after="0" w:afterAutospacing="0"/>
        <w:jc w:val="center"/>
        <w:rPr>
          <w:sz w:val="18"/>
          <w:szCs w:val="18"/>
        </w:rPr>
      </w:pP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rPr>
          <w:sz w:val="18"/>
          <w:szCs w:val="18"/>
        </w:rPr>
      </w:pPr>
      <w:r w:rsidRPr="00663C64">
        <w:rPr>
          <w:bCs/>
          <w:sz w:val="18"/>
          <w:szCs w:val="18"/>
        </w:rPr>
        <w:t xml:space="preserve">Об утверждении Порядка проведения </w:t>
      </w:r>
      <w:proofErr w:type="spellStart"/>
      <w:r w:rsidRPr="00663C64">
        <w:rPr>
          <w:bCs/>
          <w:sz w:val="18"/>
          <w:szCs w:val="18"/>
        </w:rPr>
        <w:t>антикоррупционного</w:t>
      </w:r>
      <w:proofErr w:type="spellEnd"/>
      <w:r w:rsidRPr="00663C64">
        <w:rPr>
          <w:bCs/>
          <w:sz w:val="18"/>
          <w:szCs w:val="18"/>
        </w:rPr>
        <w:t xml:space="preserve"> мониторинга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 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ind w:firstLine="567"/>
        <w:jc w:val="both"/>
        <w:rPr>
          <w:sz w:val="18"/>
          <w:szCs w:val="18"/>
        </w:rPr>
      </w:pPr>
      <w:proofErr w:type="gramStart"/>
      <w:r w:rsidRPr="00663C64">
        <w:rPr>
          <w:sz w:val="18"/>
          <w:szCs w:val="18"/>
        </w:rPr>
        <w:t>В соответствии с </w:t>
      </w:r>
      <w:hyperlink r:id="rId6" w:history="1">
        <w:r w:rsidRPr="00663C64">
          <w:rPr>
            <w:rStyle w:val="hyperlink"/>
            <w:sz w:val="18"/>
            <w:szCs w:val="18"/>
          </w:rPr>
          <w:t>Законом</w:t>
        </w:r>
      </w:hyperlink>
      <w:r w:rsidRPr="00663C64">
        <w:rPr>
          <w:sz w:val="18"/>
          <w:szCs w:val="18"/>
        </w:rPr>
        <w:t> Новосибирской области от </w:t>
      </w:r>
      <w:hyperlink r:id="rId7" w:tgtFrame="_blank" w:history="1">
        <w:r w:rsidRPr="00663C64">
          <w:rPr>
            <w:rStyle w:val="hyperlink"/>
            <w:sz w:val="18"/>
            <w:szCs w:val="18"/>
          </w:rPr>
          <w:t>27.04.2010 № 486-ОЗ</w:t>
        </w:r>
      </w:hyperlink>
      <w:r w:rsidRPr="00663C64">
        <w:rPr>
          <w:rStyle w:val="hyperlink"/>
          <w:sz w:val="18"/>
          <w:szCs w:val="18"/>
        </w:rPr>
        <w:t> </w:t>
      </w:r>
      <w:r w:rsidRPr="00663C64">
        <w:rPr>
          <w:sz w:val="18"/>
          <w:szCs w:val="18"/>
        </w:rPr>
        <w:t>"О регулировании отношений в сфере противодействия коррупции в Новосибирской области", </w:t>
      </w:r>
      <w:hyperlink r:id="rId8" w:history="1">
        <w:r w:rsidRPr="00663C64">
          <w:rPr>
            <w:rStyle w:val="hyperlink"/>
            <w:sz w:val="18"/>
            <w:szCs w:val="18"/>
          </w:rPr>
          <w:t>постановлением</w:t>
        </w:r>
      </w:hyperlink>
      <w:r w:rsidRPr="00663C64">
        <w:rPr>
          <w:sz w:val="18"/>
          <w:szCs w:val="18"/>
        </w:rPr>
        <w:t> Правительства Новосибирской области от </w:t>
      </w:r>
      <w:hyperlink r:id="rId9" w:tgtFrame="_blank" w:history="1">
        <w:r w:rsidRPr="00663C64">
          <w:rPr>
            <w:rStyle w:val="hyperlink"/>
            <w:sz w:val="18"/>
            <w:szCs w:val="18"/>
          </w:rPr>
          <w:t>28.04.2018 N 170-п</w:t>
        </w:r>
      </w:hyperlink>
      <w:r w:rsidRPr="00663C64">
        <w:rPr>
          <w:sz w:val="18"/>
          <w:szCs w:val="18"/>
        </w:rPr>
        <w:t xml:space="preserve"> "Об утверждении Порядка проведения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мониторинга", в целях обеспечения комплексного анализа коррупционных проявлений и </w:t>
      </w:r>
      <w:proofErr w:type="spellStart"/>
      <w:r w:rsidRPr="00663C64">
        <w:rPr>
          <w:sz w:val="18"/>
          <w:szCs w:val="18"/>
        </w:rPr>
        <w:t>коррупциогенных</w:t>
      </w:r>
      <w:proofErr w:type="spellEnd"/>
      <w:r w:rsidRPr="00663C64">
        <w:rPr>
          <w:sz w:val="18"/>
          <w:szCs w:val="18"/>
        </w:rPr>
        <w:t xml:space="preserve"> факторов, оценки эффективности мер по реализации </w:t>
      </w:r>
      <w:proofErr w:type="spellStart"/>
      <w:r w:rsidRPr="00663C64">
        <w:rPr>
          <w:sz w:val="18"/>
          <w:szCs w:val="18"/>
        </w:rPr>
        <w:t>антикоррупционной</w:t>
      </w:r>
      <w:proofErr w:type="spellEnd"/>
      <w:r w:rsidRPr="00663C64">
        <w:rPr>
          <w:sz w:val="18"/>
          <w:szCs w:val="18"/>
        </w:rPr>
        <w:t xml:space="preserve"> политики, администрация  Майского сельсовета Краснозерского района Новосибирской области </w:t>
      </w:r>
      <w:proofErr w:type="gramEnd"/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ПОСТАНОВЛЯЕТ: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1.Утвердить прилагаемый </w:t>
      </w:r>
      <w:hyperlink r:id="rId10" w:anchor="Par30" w:history="1">
        <w:r w:rsidRPr="00663C64">
          <w:rPr>
            <w:rStyle w:val="hyperlink"/>
            <w:sz w:val="18"/>
            <w:szCs w:val="18"/>
          </w:rPr>
          <w:t>Порядок</w:t>
        </w:r>
      </w:hyperlink>
      <w:r w:rsidRPr="00663C64">
        <w:rPr>
          <w:sz w:val="18"/>
          <w:szCs w:val="18"/>
        </w:rPr>
        <w:t xml:space="preserve"> проведения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мониторинга.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2. Опубликовать настоящее постановление в периодическом печатном издании «Бюллетень органов местного самоуправления Майского сельсовета» и разместить на официальном сайте администрации Майского сельсовета Краснозерского района Новосибирской области. 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 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 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 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Глава Майского сельсовета 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Краснозерского район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Новосибирской области                                                             Н.А. Марченко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О.А. </w:t>
      </w:r>
      <w:proofErr w:type="spellStart"/>
      <w:r w:rsidRPr="00663C64">
        <w:rPr>
          <w:sz w:val="18"/>
          <w:szCs w:val="18"/>
        </w:rPr>
        <w:t>Ашрафуллина</w:t>
      </w:r>
      <w:proofErr w:type="spellEnd"/>
    </w:p>
    <w:p w:rsidR="00663C64" w:rsidRPr="00663C64" w:rsidRDefault="00663C64" w:rsidP="00663C64">
      <w:pPr>
        <w:pStyle w:val="nospacing0"/>
        <w:spacing w:before="0" w:beforeAutospacing="0" w:after="0" w:afterAutospacing="0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68-204</w:t>
      </w: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663C64" w:rsidRPr="00663C64" w:rsidRDefault="00663C64" w:rsidP="00663C64">
      <w:pPr>
        <w:pStyle w:val="a9"/>
        <w:spacing w:before="0" w:beforeAutospacing="0" w:after="0" w:afterAutospacing="0"/>
        <w:jc w:val="right"/>
        <w:rPr>
          <w:sz w:val="18"/>
          <w:szCs w:val="18"/>
        </w:rPr>
      </w:pPr>
      <w:r w:rsidRPr="00663C64">
        <w:rPr>
          <w:sz w:val="18"/>
          <w:szCs w:val="18"/>
        </w:rPr>
        <w:lastRenderedPageBreak/>
        <w:t>Утвержден</w:t>
      </w:r>
    </w:p>
    <w:p w:rsidR="00663C64" w:rsidRPr="00663C64" w:rsidRDefault="00663C64" w:rsidP="00663C64">
      <w:pPr>
        <w:pStyle w:val="a9"/>
        <w:spacing w:before="0" w:beforeAutospacing="0" w:after="0" w:afterAutospacing="0"/>
        <w:jc w:val="right"/>
        <w:rPr>
          <w:sz w:val="18"/>
          <w:szCs w:val="18"/>
        </w:rPr>
      </w:pPr>
      <w:r w:rsidRPr="00663C64">
        <w:rPr>
          <w:sz w:val="18"/>
          <w:szCs w:val="18"/>
        </w:rPr>
        <w:t>постановлением администрации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right"/>
        <w:rPr>
          <w:sz w:val="18"/>
          <w:szCs w:val="18"/>
        </w:rPr>
      </w:pPr>
      <w:r w:rsidRPr="00663C64">
        <w:rPr>
          <w:sz w:val="18"/>
          <w:szCs w:val="18"/>
        </w:rPr>
        <w:t xml:space="preserve"> Майского сельсовета 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right"/>
        <w:rPr>
          <w:sz w:val="18"/>
          <w:szCs w:val="18"/>
        </w:rPr>
      </w:pPr>
      <w:r w:rsidRPr="00663C64">
        <w:rPr>
          <w:sz w:val="18"/>
          <w:szCs w:val="18"/>
        </w:rPr>
        <w:t xml:space="preserve">Краснозерского района Новосибирской области 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right"/>
        <w:rPr>
          <w:sz w:val="18"/>
          <w:szCs w:val="18"/>
        </w:rPr>
      </w:pPr>
      <w:r w:rsidRPr="00663C64">
        <w:rPr>
          <w:sz w:val="18"/>
          <w:szCs w:val="18"/>
        </w:rPr>
        <w:t>от  25.04.2019 № 15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jc w:val="right"/>
        <w:rPr>
          <w:sz w:val="18"/>
          <w:szCs w:val="18"/>
        </w:rPr>
      </w:pP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 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 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 w:rsidRPr="00663C64">
        <w:rPr>
          <w:b/>
          <w:bCs/>
          <w:sz w:val="18"/>
          <w:szCs w:val="18"/>
        </w:rPr>
        <w:t xml:space="preserve">Порядок проведения </w:t>
      </w:r>
      <w:proofErr w:type="spellStart"/>
      <w:r w:rsidRPr="00663C64">
        <w:rPr>
          <w:b/>
          <w:bCs/>
          <w:sz w:val="18"/>
          <w:szCs w:val="18"/>
        </w:rPr>
        <w:t>антикоррупционного</w:t>
      </w:r>
      <w:proofErr w:type="spellEnd"/>
      <w:r w:rsidRPr="00663C64">
        <w:rPr>
          <w:b/>
          <w:bCs/>
          <w:sz w:val="18"/>
          <w:szCs w:val="18"/>
        </w:rPr>
        <w:t xml:space="preserve"> мониторинга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 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1. Порядок проведения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 (далее - Порядок) устанавливает последовательность действий по проведению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мониторинга.</w:t>
      </w:r>
    </w:p>
    <w:p w:rsidR="00663C64" w:rsidRPr="00663C64" w:rsidRDefault="00663C64" w:rsidP="00663C64">
      <w:pPr>
        <w:pStyle w:val="nospacing0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2. </w:t>
      </w:r>
      <w:proofErr w:type="spellStart"/>
      <w:proofErr w:type="gramStart"/>
      <w:r w:rsidRPr="00663C64">
        <w:rPr>
          <w:sz w:val="18"/>
          <w:szCs w:val="18"/>
        </w:rPr>
        <w:t>Антикоррупционный</w:t>
      </w:r>
      <w:proofErr w:type="spellEnd"/>
      <w:r w:rsidRPr="00663C64">
        <w:rPr>
          <w:sz w:val="18"/>
          <w:szCs w:val="18"/>
        </w:rPr>
        <w:t xml:space="preserve"> мониторинг - деятельность органов местного самоуправления Майского сельсовета Краснозерского района Новосибирской области   направленная на осуществление наблюдения и контроля за реализацией в данных органах требований федерального законодательства и законодательства Новосибирской области в сфере противодействия коррупции, в том числе на выявление </w:t>
      </w:r>
      <w:proofErr w:type="spellStart"/>
      <w:r w:rsidRPr="00663C64">
        <w:rPr>
          <w:sz w:val="18"/>
          <w:szCs w:val="18"/>
        </w:rPr>
        <w:t>коррупциогенных</w:t>
      </w:r>
      <w:proofErr w:type="spellEnd"/>
      <w:r w:rsidRPr="00663C64">
        <w:rPr>
          <w:sz w:val="18"/>
          <w:szCs w:val="18"/>
        </w:rPr>
        <w:t xml:space="preserve"> факторов и разработку мер по реализации государственной политики в сфере противодействия коррупции.</w:t>
      </w:r>
      <w:proofErr w:type="gramEnd"/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3. Целью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 является обеспечение выявления и комплексного анализа коррупционных правонарушений и </w:t>
      </w:r>
      <w:proofErr w:type="spellStart"/>
      <w:r w:rsidRPr="00663C64">
        <w:rPr>
          <w:sz w:val="18"/>
          <w:szCs w:val="18"/>
        </w:rPr>
        <w:t>коррупциогенных</w:t>
      </w:r>
      <w:proofErr w:type="spellEnd"/>
      <w:r w:rsidRPr="00663C64">
        <w:rPr>
          <w:sz w:val="18"/>
          <w:szCs w:val="18"/>
        </w:rPr>
        <w:t xml:space="preserve"> факторов, а также разработка мер по реализации государственной политики в сфере противодействия коррупции.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4. Задачами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 являются: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1) выявление причин и условий, способствующих совершению коррупционных правонарушений;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2) разработка и реализация мер, направленных на их устранение.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5. </w:t>
      </w:r>
      <w:proofErr w:type="spellStart"/>
      <w:r w:rsidRPr="00663C64">
        <w:rPr>
          <w:sz w:val="18"/>
          <w:szCs w:val="18"/>
        </w:rPr>
        <w:t>Антикоррупционный</w:t>
      </w:r>
      <w:proofErr w:type="spellEnd"/>
      <w:r w:rsidRPr="00663C64">
        <w:rPr>
          <w:sz w:val="18"/>
          <w:szCs w:val="18"/>
        </w:rPr>
        <w:t xml:space="preserve"> мониторинг проводится органами местного самоуправления Майского сельсовета Краснозерского района Новосибирской области (далее - органы местного самоуправления поселения) по следующим основным направлениям: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1) анализ штатной численности и укомплектованности подразделений (должностных лиц) по профилактике коррупционных и иных правонарушений;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2) исполнение при прохождении муниципальной службы обязанности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(супруга), несовершеннолетних детей;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3) 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администрации Майского сельсовета Краснозерского района Новосибирской области (далее - муниципальные служащие);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4) 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5) осуществление </w:t>
      </w:r>
      <w:proofErr w:type="gramStart"/>
      <w:r w:rsidRPr="00663C64">
        <w:rPr>
          <w:sz w:val="18"/>
          <w:szCs w:val="18"/>
        </w:rPr>
        <w:t>контроля за</w:t>
      </w:r>
      <w:proofErr w:type="gramEnd"/>
      <w:r w:rsidRPr="00663C64">
        <w:rPr>
          <w:sz w:val="18"/>
          <w:szCs w:val="18"/>
        </w:rPr>
        <w:t xml:space="preserve"> соответствием расходов муниципального служащего, расходов его супруги (супруга) и несовершеннолетних детей доходу данного муниципального служащего и его супруги (супруга) в случаях и порядке, установленных Федеральным </w:t>
      </w:r>
      <w:hyperlink r:id="rId11" w:history="1">
        <w:r w:rsidRPr="00663C64">
          <w:rPr>
            <w:rStyle w:val="hyperlink"/>
            <w:sz w:val="18"/>
            <w:szCs w:val="18"/>
          </w:rPr>
          <w:t>законом</w:t>
        </w:r>
      </w:hyperlink>
      <w:r w:rsidRPr="00663C64">
        <w:rPr>
          <w:sz w:val="18"/>
          <w:szCs w:val="18"/>
        </w:rPr>
        <w:t> от 03.12.2012 N 230-ФЗ "О контроле за соответствием расходов лиц, замещающих государственные должности, и иных лиц их доходам";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6) соблюдение муниципальными служащими запретов, ограничений и требований, установленных в целях противодействия коррупции, в том числе о предотвращении или урегулировании конфликта интересов;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7) уведомление муниципальными служащими представителя нанимателя о возникновении (возможности возникновения) у них конфликта интересов, об иной оплачиваемой работе;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8) проведение проверок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 законодательством;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9) организация подготовки муниципальных служащих в сфере противодействия коррупции, их правовое и </w:t>
      </w:r>
      <w:proofErr w:type="spellStart"/>
      <w:r w:rsidRPr="00663C64">
        <w:rPr>
          <w:sz w:val="18"/>
          <w:szCs w:val="18"/>
        </w:rPr>
        <w:t>антикоррупционное</w:t>
      </w:r>
      <w:proofErr w:type="spellEnd"/>
      <w:r w:rsidRPr="00663C64">
        <w:rPr>
          <w:sz w:val="18"/>
          <w:szCs w:val="18"/>
        </w:rPr>
        <w:t xml:space="preserve"> просвещение;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10) деятельность комиссий по соблюдению требований к служебному поведению муниципальных служащих и урегулированию конфликта интересов;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11) привлечение к ответственности муниципальных служащих за совершение коррупционных правонарушений;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12) взаимодействие органов местного самоуправления поселения с институтами гражданского общества, общероссийскими средствами массовой информации;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13) организация </w:t>
      </w:r>
      <w:proofErr w:type="spellStart"/>
      <w:r w:rsidRPr="00663C64">
        <w:rPr>
          <w:sz w:val="18"/>
          <w:szCs w:val="18"/>
        </w:rPr>
        <w:t>антикоррупционной</w:t>
      </w:r>
      <w:proofErr w:type="spellEnd"/>
      <w:r w:rsidRPr="00663C64">
        <w:rPr>
          <w:sz w:val="18"/>
          <w:szCs w:val="18"/>
        </w:rPr>
        <w:t xml:space="preserve"> экспертизы нормативных правовых актов и их проектов, в том числе независимой </w:t>
      </w:r>
      <w:proofErr w:type="spellStart"/>
      <w:r w:rsidRPr="00663C64">
        <w:rPr>
          <w:sz w:val="18"/>
          <w:szCs w:val="18"/>
        </w:rPr>
        <w:t>антикоррупционной</w:t>
      </w:r>
      <w:proofErr w:type="spellEnd"/>
      <w:r w:rsidRPr="00663C64">
        <w:rPr>
          <w:sz w:val="18"/>
          <w:szCs w:val="18"/>
        </w:rPr>
        <w:t xml:space="preserve"> экспертизы;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14) анализ обращений граждан о коррупционных правонарушениях муниципальных служащих;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15) обобщение результатов социологических опросов, общественного мнения о состоянии коррупции.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6. Сведения о результатах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мониторинга, выражаемые в количественных показателях, органы местного самоуправления поселения  представляют в управление делами администрации Краснозерского Новосибирской области (далее – управление делами) в форме таблицы в соответствии с запросом управления делами.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lastRenderedPageBreak/>
        <w:t xml:space="preserve">7. Количественные показатели, полученные самостоятельно каждым органом местного самоуправления поселения в результате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мониторинга, включаются в таблицу нарастающим итогом и по состоянию </w:t>
      </w:r>
      <w:proofErr w:type="gramStart"/>
      <w:r w:rsidRPr="00663C64">
        <w:rPr>
          <w:sz w:val="18"/>
          <w:szCs w:val="18"/>
        </w:rPr>
        <w:t>на</w:t>
      </w:r>
      <w:proofErr w:type="gramEnd"/>
      <w:r w:rsidRPr="00663C64">
        <w:rPr>
          <w:sz w:val="18"/>
          <w:szCs w:val="18"/>
        </w:rPr>
        <w:t>: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1) 31 марта текущего года - за первый квартал отчетного года;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2) 30 июня текущего года - за два квартала отчетного года;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3) 30 сентября текущего года - за три квартала отчетного года;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4) 31 декабря текущего года - за отчетный год.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8. Орган местного самоуправления поселения, допустивший ошибку при указании количественных показателей в таблице, ранее представленной им в управление делами, направляет в управление делами в письменной форме уточненные сведения.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9. Администрация Майского  сельсовета Краснозерского района Новосибирской области: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 xml:space="preserve">1) направляет запрос о представлении сведений о результатах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 за соответствующий отчетный период, осуществляет сбор, анализ и обобщение количественных показателей, полученных в результате проведенного </w:t>
      </w:r>
      <w:proofErr w:type="spellStart"/>
      <w:r w:rsidRPr="00663C64">
        <w:rPr>
          <w:sz w:val="18"/>
          <w:szCs w:val="18"/>
        </w:rPr>
        <w:t>антикоррупционного</w:t>
      </w:r>
      <w:proofErr w:type="spellEnd"/>
      <w:r w:rsidRPr="00663C64">
        <w:rPr>
          <w:sz w:val="18"/>
          <w:szCs w:val="18"/>
        </w:rPr>
        <w:t xml:space="preserve"> мониторинга;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2) формирует сводный отчет о ходе реализации мер по противодействию коррупции в органах местного самоуправления поселения;</w:t>
      </w:r>
    </w:p>
    <w:p w:rsidR="00663C64" w:rsidRPr="00663C64" w:rsidRDefault="00663C64" w:rsidP="00663C64">
      <w:pPr>
        <w:pStyle w:val="a9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663C64">
        <w:rPr>
          <w:sz w:val="18"/>
          <w:szCs w:val="18"/>
        </w:rPr>
        <w:t>3) обеспечивает размещение сводного отчета на официальном сайте администрации Майского сельсовета Краснозерского района Новосибирской области в информационно-телекоммуникационной сети "Интернет".</w:t>
      </w:r>
    </w:p>
    <w:p w:rsidR="00663C64" w:rsidRPr="00663C64" w:rsidRDefault="00663C64" w:rsidP="00663C64">
      <w:pPr>
        <w:rPr>
          <w:sz w:val="18"/>
          <w:szCs w:val="18"/>
        </w:rPr>
      </w:pPr>
    </w:p>
    <w:p w:rsidR="00851444" w:rsidRPr="00663C64" w:rsidRDefault="00851444" w:rsidP="00851444">
      <w:pPr>
        <w:tabs>
          <w:tab w:val="left" w:pos="3270"/>
        </w:tabs>
        <w:rPr>
          <w:sz w:val="18"/>
          <w:szCs w:val="18"/>
        </w:rPr>
      </w:pPr>
    </w:p>
    <w:p w:rsidR="00851444" w:rsidRPr="00663C64" w:rsidRDefault="00851444" w:rsidP="00851444">
      <w:pPr>
        <w:rPr>
          <w:sz w:val="18"/>
          <w:szCs w:val="18"/>
        </w:rPr>
      </w:pPr>
    </w:p>
    <w:p w:rsidR="00851444" w:rsidRPr="00554A4D" w:rsidRDefault="00851444" w:rsidP="00851444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18"/>
          <w:szCs w:val="18"/>
        </w:rPr>
        <w:t xml:space="preserve">Учредители: </w:t>
      </w:r>
      <w:r>
        <w:rPr>
          <w:sz w:val="18"/>
          <w:szCs w:val="18"/>
        </w:rPr>
        <w:t xml:space="preserve">Администрация Майского сельсовета,                                                                                             </w:t>
      </w:r>
    </w:p>
    <w:p w:rsidR="00851444" w:rsidRDefault="00851444" w:rsidP="00851444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Совета депутатов Майского сельсовета</w:t>
      </w:r>
    </w:p>
    <w:p w:rsidR="00851444" w:rsidRDefault="00851444" w:rsidP="00851444">
      <w:pPr>
        <w:pStyle w:val="a8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Адрес редакционного Совета: </w:t>
      </w:r>
      <w:r>
        <w:rPr>
          <w:rFonts w:ascii="Times New Roman" w:hAnsi="Times New Roman" w:cs="Times New Roman"/>
          <w:sz w:val="18"/>
          <w:szCs w:val="18"/>
        </w:rPr>
        <w:t xml:space="preserve">632913, НСО,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Краснозёрский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                                                                                     </w:t>
      </w:r>
    </w:p>
    <w:p w:rsidR="00851444" w:rsidRDefault="00851444" w:rsidP="00851444">
      <w:pPr>
        <w:pStyle w:val="a8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с. </w:t>
      </w:r>
      <w:proofErr w:type="gramStart"/>
      <w:r>
        <w:rPr>
          <w:rFonts w:ascii="Times New Roman" w:hAnsi="Times New Roman" w:cs="Times New Roman"/>
          <w:sz w:val="18"/>
          <w:szCs w:val="18"/>
        </w:rPr>
        <w:t>Майское</w:t>
      </w:r>
      <w:proofErr w:type="gramEnd"/>
      <w:r>
        <w:rPr>
          <w:rFonts w:ascii="Times New Roman" w:hAnsi="Times New Roman" w:cs="Times New Roman"/>
          <w:sz w:val="18"/>
          <w:szCs w:val="18"/>
        </w:rPr>
        <w:t>, ул. Комсомольская 19, тел.68-204</w:t>
      </w:r>
    </w:p>
    <w:p w:rsidR="008031BE" w:rsidRPr="00851444" w:rsidRDefault="008031BE" w:rsidP="00851444">
      <w:pPr>
        <w:tabs>
          <w:tab w:val="left" w:pos="6240"/>
        </w:tabs>
        <w:rPr>
          <w:sz w:val="20"/>
          <w:szCs w:val="20"/>
        </w:rPr>
      </w:pPr>
    </w:p>
    <w:sectPr w:rsidR="008031BE" w:rsidRPr="00851444" w:rsidSect="008031BE">
      <w:pgSz w:w="12240" w:h="15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B47" w:rsidRDefault="00AA2B47" w:rsidP="0052345A">
      <w:r>
        <w:separator/>
      </w:r>
    </w:p>
  </w:endnote>
  <w:endnote w:type="continuationSeparator" w:id="0">
    <w:p w:rsidR="00AA2B47" w:rsidRDefault="00AA2B47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B47" w:rsidRDefault="00AA2B47" w:rsidP="0052345A">
      <w:r>
        <w:separator/>
      </w:r>
    </w:p>
  </w:footnote>
  <w:footnote w:type="continuationSeparator" w:id="0">
    <w:p w:rsidR="00AA2B47" w:rsidRDefault="00AA2B47" w:rsidP="00523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4A5DCD"/>
    <w:rsid w:val="0052345A"/>
    <w:rsid w:val="005A42F3"/>
    <w:rsid w:val="00647B3D"/>
    <w:rsid w:val="00663C64"/>
    <w:rsid w:val="008031BE"/>
    <w:rsid w:val="00851444"/>
    <w:rsid w:val="00AA2B47"/>
    <w:rsid w:val="00DC4F58"/>
    <w:rsid w:val="00F0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345A"/>
  </w:style>
  <w:style w:type="paragraph" w:styleId="a6">
    <w:name w:val="footer"/>
    <w:basedOn w:val="a"/>
    <w:link w:val="a7"/>
    <w:uiPriority w:val="99"/>
    <w:semiHidden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/bigs/showDocument.html?id=6F18B8C4-6665-4C11-93CA-9F683B82EC2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nla-service.scli.ru:8080/rnla-links/w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search.minjust.ru/bigs/showDocument.html?id=7422FEDB-F1D6-4A52-9606-2433B4A0B2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Майское</cp:lastModifiedBy>
  <cp:revision>4</cp:revision>
  <cp:lastPrinted>2019-05-16T02:44:00Z</cp:lastPrinted>
  <dcterms:created xsi:type="dcterms:W3CDTF">2019-05-06T05:43:00Z</dcterms:created>
  <dcterms:modified xsi:type="dcterms:W3CDTF">2019-05-16T02:47:00Z</dcterms:modified>
</cp:coreProperties>
</file>