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CA" w:rsidRDefault="00D360CA" w:rsidP="00D360CA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360CA" w:rsidRDefault="00D360CA" w:rsidP="00D360C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Майского сельсовета </w:t>
      </w:r>
    </w:p>
    <w:p w:rsidR="00D360CA" w:rsidRDefault="00D360CA" w:rsidP="00D360C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10 от 17.05.2018 год</w:t>
      </w:r>
    </w:p>
    <w:p w:rsidR="00D360CA" w:rsidRDefault="00D360CA" w:rsidP="00D360CA">
      <w:pPr>
        <w:jc w:val="right"/>
      </w:pPr>
      <w:r>
        <w:t>Опубликовано в периодическом печатном издании</w:t>
      </w:r>
    </w:p>
    <w:p w:rsidR="00D360CA" w:rsidRDefault="00D360CA" w:rsidP="00D360CA">
      <w:pPr>
        <w:jc w:val="right"/>
        <w:rPr>
          <w:spacing w:val="-4"/>
        </w:rPr>
      </w:pPr>
      <w:r>
        <w:t xml:space="preserve"> Бюллетень Майского сельсовета </w:t>
      </w:r>
      <w:r>
        <w:tab/>
        <w:t>от 17.05.2018г. №10</w:t>
      </w:r>
    </w:p>
    <w:p w:rsidR="00D360CA" w:rsidRDefault="00D360CA" w:rsidP="00D360CA">
      <w:pPr>
        <w:jc w:val="right"/>
        <w:rPr>
          <w:b/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Pr="00172D02" w:rsidRDefault="00D360CA" w:rsidP="00D360CA">
      <w:pPr>
        <w:rPr>
          <w:rFonts w:ascii="Segoe UI" w:hAnsi="Segoe UI" w:cs="Segoe UI"/>
          <w:noProof/>
          <w:sz w:val="22"/>
        </w:rPr>
      </w:pPr>
    </w:p>
    <w:p w:rsidR="00D360CA" w:rsidRPr="00172D02" w:rsidRDefault="00D360CA" w:rsidP="00D360CA">
      <w:pPr>
        <w:rPr>
          <w:rFonts w:ascii="Segoe UI" w:hAnsi="Segoe UI" w:cs="Segoe UI"/>
          <w:sz w:val="22"/>
        </w:rPr>
      </w:pPr>
    </w:p>
    <w:p w:rsidR="00D360CA" w:rsidRPr="00172D02" w:rsidRDefault="00D360CA" w:rsidP="00D360CA">
      <w:pPr>
        <w:shd w:val="clear" w:color="auto" w:fill="FFFFFF"/>
        <w:ind w:firstLine="709"/>
        <w:jc w:val="center"/>
        <w:rPr>
          <w:rFonts w:ascii="Segoe UI" w:hAnsi="Segoe UI" w:cs="Segoe UI"/>
          <w:color w:val="000000"/>
          <w:spacing w:val="3"/>
          <w:sz w:val="32"/>
          <w:szCs w:val="28"/>
        </w:rPr>
      </w:pPr>
      <w:r w:rsidRPr="00172D02">
        <w:rPr>
          <w:rFonts w:ascii="Segoe UI" w:hAnsi="Segoe UI" w:cs="Segoe UI"/>
          <w:color w:val="000000"/>
          <w:spacing w:val="3"/>
          <w:sz w:val="32"/>
          <w:szCs w:val="28"/>
        </w:rPr>
        <w:t>В каких случаях следует обязательно обращаться к нотариусу</w:t>
      </w:r>
    </w:p>
    <w:p w:rsidR="00D360CA" w:rsidRPr="00172D02" w:rsidRDefault="00D360CA" w:rsidP="00D360CA">
      <w:pPr>
        <w:shd w:val="clear" w:color="auto" w:fill="FFFFFF"/>
        <w:ind w:firstLine="709"/>
        <w:jc w:val="center"/>
        <w:rPr>
          <w:rFonts w:ascii="Segoe UI" w:hAnsi="Segoe UI" w:cs="Segoe UI"/>
          <w:color w:val="000000"/>
          <w:spacing w:val="3"/>
          <w:szCs w:val="28"/>
        </w:rPr>
      </w:pPr>
    </w:p>
    <w:p w:rsidR="00D360CA" w:rsidRPr="00172D02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pacing w:val="3"/>
          <w:szCs w:val="28"/>
        </w:rPr>
      </w:pPr>
    </w:p>
    <w:p w:rsidR="00D360CA" w:rsidRPr="00172D02" w:rsidRDefault="00D360CA" w:rsidP="00D360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szCs w:val="28"/>
        </w:rPr>
      </w:pPr>
      <w:r w:rsidRPr="00172D02">
        <w:rPr>
          <w:rFonts w:ascii="Segoe UI" w:hAnsi="Segoe UI" w:cs="Segoe UI"/>
          <w:bCs/>
          <w:szCs w:val="28"/>
        </w:rPr>
        <w:t xml:space="preserve">Управление </w:t>
      </w:r>
      <w:proofErr w:type="spellStart"/>
      <w:r w:rsidRPr="00172D02">
        <w:rPr>
          <w:rFonts w:ascii="Segoe UI" w:hAnsi="Segoe UI" w:cs="Segoe UI"/>
          <w:bCs/>
          <w:szCs w:val="28"/>
        </w:rPr>
        <w:t>Росреестра</w:t>
      </w:r>
      <w:proofErr w:type="spellEnd"/>
      <w:r w:rsidRPr="00172D02">
        <w:rPr>
          <w:rFonts w:ascii="Segoe UI" w:hAnsi="Segoe UI" w:cs="Segoe UI"/>
          <w:bCs/>
          <w:szCs w:val="28"/>
        </w:rPr>
        <w:t xml:space="preserve"> по Новосибирской области напоминает, что для некоторых сделок с недвижимым имуществом установлено обязательное нотариальное удостоверение.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Обязательного нотариального удостоверения требуют несколько видов сделок с недвижимостью: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1. Сделки по отчуждению (продаже, дарению и т.д.) долей в праве общей</w:t>
      </w:r>
      <w:r w:rsidRPr="00172D02">
        <w:rPr>
          <w:rFonts w:ascii="Segoe UI" w:eastAsia="Calibri" w:hAnsi="Segoe UI" w:cs="Segoe UI"/>
          <w:i/>
          <w:color w:val="000000"/>
          <w:szCs w:val="28"/>
          <w:lang w:eastAsia="sk-SK"/>
        </w:rPr>
        <w:t xml:space="preserve"> </w:t>
      </w: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собственности на недвижимое имущество</w:t>
      </w:r>
      <w:r w:rsidRPr="00172D02">
        <w:rPr>
          <w:rFonts w:ascii="Segoe UI" w:eastAsia="Calibri" w:hAnsi="Segoe UI" w:cs="Segoe UI"/>
          <w:i/>
          <w:color w:val="000000"/>
          <w:szCs w:val="28"/>
          <w:lang w:eastAsia="sk-SK"/>
        </w:rPr>
        <w:t>,</w:t>
      </w: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 в том числе при отчуждении всеми участниками долевой собственности своих долей по одной сделке. 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2. Сделки, связанные с распоряжением недвижимым имуществом на условиях опеки или доверительного управления,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D360CA" w:rsidRPr="00172D02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spacing w:val="3"/>
          <w:szCs w:val="28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3. Д</w:t>
      </w:r>
      <w:r w:rsidRPr="00172D02">
        <w:rPr>
          <w:rFonts w:ascii="Segoe UI" w:hAnsi="Segoe UI" w:cs="Segoe UI"/>
          <w:bCs/>
          <w:spacing w:val="3"/>
          <w:szCs w:val="28"/>
        </w:rPr>
        <w:t>оговор ренты</w:t>
      </w:r>
      <w:r w:rsidRPr="00172D02">
        <w:rPr>
          <w:rFonts w:ascii="Segoe UI" w:hAnsi="Segoe UI" w:cs="Segoe UI"/>
          <w:spacing w:val="3"/>
          <w:szCs w:val="28"/>
        </w:rPr>
        <w:t>.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i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4. Договоры уступки прав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По общему правилу подлежат нотариальному удостоверению доверенности: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lastRenderedPageBreak/>
        <w:t xml:space="preserve"> </w:t>
      </w: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ab/>
        <w:t>- на совершение сделок, требующих нотариальной формы;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- на распоряжение зарегистрированными в государственных реестрах правами.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 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отправлением, то такая сделка также требует нотариального удостоверения. </w:t>
      </w:r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proofErr w:type="gramStart"/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осуществляется в течение трех рабочих дней с даты приема или поступления в </w:t>
      </w:r>
      <w:proofErr w:type="spellStart"/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Росреестр</w:t>
      </w:r>
      <w:proofErr w:type="spellEnd"/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 заявления и указанных документов, а в случае поступления заявления и документов в электронном виде – в течение одного рабочего дня. </w:t>
      </w:r>
      <w:proofErr w:type="gramEnd"/>
    </w:p>
    <w:p w:rsidR="00D360CA" w:rsidRPr="00172D02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Государственный регистратор при получении документов проводит правовую экспертизу на предмет наличия или отсутствия установленных законодательством оснований для приостановления кадастрового учета или регистрации прав, а также для отказа в проведении этих процедур.</w:t>
      </w:r>
    </w:p>
    <w:p w:rsidR="00D360CA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При этом в случае проведения регистрации прав на недвижимое имущество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осуществляется. Это определено Фе</w:t>
      </w:r>
      <w:r>
        <w:rPr>
          <w:rFonts w:ascii="Segoe UI" w:eastAsia="Calibri" w:hAnsi="Segoe UI" w:cs="Segoe UI"/>
          <w:color w:val="000000"/>
          <w:szCs w:val="28"/>
          <w:lang w:eastAsia="sk-SK"/>
        </w:rPr>
        <w:t xml:space="preserve">деральным законом от 13.07.2015 </w:t>
      </w: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№218-ФЗ «О государственной регистрации недвижимости». </w:t>
      </w:r>
    </w:p>
    <w:p w:rsidR="00D360CA" w:rsidRPr="004409DB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color w:val="000000"/>
          <w:szCs w:val="28"/>
          <w:lang w:eastAsia="sk-SK"/>
        </w:rPr>
      </w:pPr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В случае несоблюдения нотариальной формы для сделок, подлежащих обязательному нотариальному удостоверению, сделка будет являться ничтожной, а </w:t>
      </w:r>
      <w:proofErr w:type="spellStart"/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>зачит</w:t>
      </w:r>
      <w:proofErr w:type="spellEnd"/>
      <w:r w:rsidRPr="00172D02">
        <w:rPr>
          <w:rFonts w:ascii="Segoe UI" w:eastAsia="Calibri" w:hAnsi="Segoe UI" w:cs="Segoe UI"/>
          <w:color w:val="000000"/>
          <w:szCs w:val="28"/>
          <w:lang w:eastAsia="sk-SK"/>
        </w:rPr>
        <w:t xml:space="preserve"> правовые последствия ее заключения не наступят.</w:t>
      </w: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8B1091" w:rsidRDefault="00D360CA" w:rsidP="00D360CA">
      <w:pPr>
        <w:tabs>
          <w:tab w:val="left" w:pos="9355"/>
        </w:tabs>
        <w:jc w:val="center"/>
        <w:rPr>
          <w:rFonts w:ascii="Segoe UI" w:hAnsi="Segoe UI" w:cs="Segoe UI"/>
          <w:sz w:val="36"/>
          <w:szCs w:val="32"/>
        </w:rPr>
      </w:pPr>
      <w:r w:rsidRPr="008B1091">
        <w:rPr>
          <w:rFonts w:ascii="Segoe UI" w:hAnsi="Segoe UI" w:cs="Segoe UI"/>
          <w:sz w:val="32"/>
          <w:szCs w:val="28"/>
        </w:rPr>
        <w:t>Ипотечные сделки в Новосибирске востребованы</w:t>
      </w:r>
    </w:p>
    <w:p w:rsidR="00D360CA" w:rsidRPr="00073CAE" w:rsidRDefault="00D360CA" w:rsidP="00D360CA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32"/>
        </w:rPr>
      </w:pPr>
    </w:p>
    <w:p w:rsidR="00D360CA" w:rsidRPr="008B1091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  <w:sz w:val="22"/>
        </w:rPr>
      </w:pPr>
    </w:p>
    <w:p w:rsidR="00D360CA" w:rsidRPr="008B1091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8B1091">
        <w:rPr>
          <w:rFonts w:ascii="Segoe UI" w:hAnsi="Segoe UI" w:cs="Segoe UI"/>
          <w:szCs w:val="28"/>
        </w:rPr>
        <w:t xml:space="preserve">В Управлении </w:t>
      </w:r>
      <w:proofErr w:type="spellStart"/>
      <w:r w:rsidRPr="008B1091">
        <w:rPr>
          <w:rFonts w:ascii="Segoe UI" w:hAnsi="Segoe UI" w:cs="Segoe UI"/>
          <w:szCs w:val="28"/>
        </w:rPr>
        <w:t>Росреестра</w:t>
      </w:r>
      <w:proofErr w:type="spellEnd"/>
      <w:r w:rsidRPr="008B1091">
        <w:rPr>
          <w:rFonts w:ascii="Segoe UI" w:hAnsi="Segoe UI" w:cs="Segoe UI"/>
          <w:szCs w:val="28"/>
        </w:rPr>
        <w:t xml:space="preserve"> по Новосибирской области подведи итоги работы за 1 квартал 2018 года.</w:t>
      </w:r>
    </w:p>
    <w:p w:rsidR="00D360CA" w:rsidRPr="008B1091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8B1091">
        <w:rPr>
          <w:rFonts w:ascii="Segoe UI" w:hAnsi="Segoe UI" w:cs="Segoe UI"/>
          <w:szCs w:val="28"/>
        </w:rPr>
        <w:t>Всего за 1 квартал текущего года Управлением зарегистрировано 17 тысяч ипотек, это на 39% больше, чем за 1 квартал 2017 года – 12,2 тысячи ипотек и на 27% больше, чем за 1 квартал 2016 года – 13,4 тысячи ипотек.</w:t>
      </w:r>
    </w:p>
    <w:p w:rsidR="00D360CA" w:rsidRPr="008B1091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8B1091">
        <w:rPr>
          <w:rFonts w:ascii="Segoe UI" w:hAnsi="Segoe UI" w:cs="Segoe UI"/>
          <w:szCs w:val="28"/>
        </w:rPr>
        <w:t>В марте текущего года зарегистрировано 6,8 тысяч</w:t>
      </w:r>
      <w:r>
        <w:rPr>
          <w:rFonts w:ascii="Segoe UI" w:hAnsi="Segoe UI" w:cs="Segoe UI"/>
          <w:szCs w:val="28"/>
        </w:rPr>
        <w:t>и</w:t>
      </w:r>
      <w:r w:rsidRPr="008B1091">
        <w:rPr>
          <w:rFonts w:ascii="Segoe UI" w:hAnsi="Segoe UI" w:cs="Segoe UI"/>
          <w:szCs w:val="28"/>
        </w:rPr>
        <w:t xml:space="preserve"> ипотек, это на 26% больше по сравнению с показателями марта 2017 года – 5,4 тысячи ипотек.</w:t>
      </w:r>
    </w:p>
    <w:p w:rsidR="00D360CA" w:rsidRPr="008B1091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8B1091">
        <w:rPr>
          <w:rFonts w:ascii="Segoe UI" w:hAnsi="Segoe UI" w:cs="Segoe UI"/>
          <w:szCs w:val="28"/>
        </w:rPr>
        <w:t>Количество зарегистрированных ипоте</w:t>
      </w:r>
      <w:r>
        <w:rPr>
          <w:rFonts w:ascii="Segoe UI" w:hAnsi="Segoe UI" w:cs="Segoe UI"/>
          <w:szCs w:val="28"/>
        </w:rPr>
        <w:t>к</w:t>
      </w:r>
      <w:r w:rsidRPr="008B1091">
        <w:rPr>
          <w:rFonts w:ascii="Segoe UI" w:hAnsi="Segoe UI" w:cs="Segoe UI"/>
          <w:szCs w:val="28"/>
        </w:rPr>
        <w:t xml:space="preserve"> в марте по сравнению с количеством ипотек в феврале текущего года выросло на 27% и остается наибольшим показателем за последние три года.</w:t>
      </w:r>
    </w:p>
    <w:p w:rsidR="00D360CA" w:rsidRPr="008B1091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  <w:sz w:val="22"/>
        </w:rPr>
      </w:pP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Default="00D360CA" w:rsidP="00D360C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Segoe UI" w:hAnsi="Segoe UI" w:cs="Segoe UI"/>
          <w:b/>
        </w:rPr>
        <w:t xml:space="preserve">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Как исправить техническую ошибку?</w:t>
      </w:r>
    </w:p>
    <w:p w:rsidR="00D360CA" w:rsidRDefault="00D360CA" w:rsidP="00D360CA">
      <w:pPr>
        <w:shd w:val="clear" w:color="auto" w:fill="FFFFFF"/>
        <w:jc w:val="both"/>
        <w:rPr>
          <w:rFonts w:ascii="Segoe UI" w:hAnsi="Segoe UI" w:cs="Segoe UI"/>
          <w:b/>
          <w:sz w:val="32"/>
          <w:szCs w:val="32"/>
        </w:rPr>
      </w:pPr>
    </w:p>
    <w:p w:rsidR="00D360CA" w:rsidRPr="006415E9" w:rsidRDefault="00D360CA" w:rsidP="00D360CA">
      <w:pPr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sz w:val="32"/>
          <w:szCs w:val="32"/>
        </w:rPr>
        <w:t xml:space="preserve">    </w:t>
      </w:r>
      <w:r w:rsidRPr="006415E9">
        <w:rPr>
          <w:rFonts w:ascii="Segoe UI" w:hAnsi="Segoe UI" w:cs="Segoe UI"/>
          <w:color w:val="000000"/>
        </w:rPr>
        <w:t xml:space="preserve">С 1 января 2017 года вступил в силу Федеральный закон от 13.07.2015 218-ФЗ «О государственной регистрации недвижимости», который предусматривает ведение Единого государственного реестра недвижимости (ЕГРН) и единой учетно-регистрационной процедуры. В состав ЕГРН вошли сведения, содержавшиеся в унаследованных информационных системах. ЕГРН представляет собой свод достоверных систематизированных сведений и состоит </w:t>
      </w:r>
      <w:proofErr w:type="gramStart"/>
      <w:r w:rsidRPr="006415E9">
        <w:rPr>
          <w:rFonts w:ascii="Segoe UI" w:hAnsi="Segoe UI" w:cs="Segoe UI"/>
          <w:color w:val="000000"/>
        </w:rPr>
        <w:t>из</w:t>
      </w:r>
      <w:proofErr w:type="gramEnd"/>
      <w:r w:rsidRPr="006415E9">
        <w:rPr>
          <w:rFonts w:ascii="Segoe UI" w:hAnsi="Segoe UI" w:cs="Segoe UI"/>
          <w:color w:val="000000"/>
        </w:rPr>
        <w:t>: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реестра объектов недвижимости;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реестра прав, ограничений прав и обременений недвижимого имущества;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реестра сведений о границах зон с особыми условиями использования территорий;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реестровых дел;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кадастровых карт;</w:t>
      </w:r>
    </w:p>
    <w:p w:rsidR="00D360CA" w:rsidRPr="006415E9" w:rsidRDefault="00D360CA" w:rsidP="00D360CA">
      <w:pPr>
        <w:shd w:val="clear" w:color="auto" w:fill="FFFFFF"/>
        <w:ind w:firstLine="708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– книг учета документов.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При сопоставлении и вводе сведений об объектах недвижимости, содержащихся в унаследованных информационных системах, были выявлены разного вида ошибки. Причины появления ошибок заключались в том, что источники часто содержат разрозненные данные в различном представлении.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В случае если недостоверные сведения содержались в документах, представленных на государственный кадастровый учет или государственную регистрацию прав, и были воспроизведены в ЕГРН, имеет место реестровая ошибка. Например, кадастровый инженер неправильно определил границы земельного участка или площадь здания, в результате чего границы одного земельного участка «наехали» на границы другого, а площадь здания не соответствует действительности.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 xml:space="preserve">Несоответствие в записях может быть выявлено государственным регистратором прав самостоятельно либо заинтересованное лицо направляет заявление об исправлении технической или реестровой ошибки. Решение об </w:t>
      </w:r>
      <w:r w:rsidRPr="006415E9">
        <w:rPr>
          <w:rFonts w:ascii="Segoe UI" w:hAnsi="Segoe UI" w:cs="Segoe UI"/>
          <w:color w:val="000000"/>
        </w:rPr>
        <w:lastRenderedPageBreak/>
        <w:t>исправлении технической или реестровой ошибки может быть также принято судом.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Техническая и реестровая ошибки могут быть исправлены по решению государственного регистратора прав в случае, если их исправление не влечет за собой прекращение, возникновение или переход права.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Если исправление технической или реестровой ошибки влечет за собой прекращение, возникновение или переход зарегистрированного права собственности, то ситуация может быть разрешена только в судебном порядке.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proofErr w:type="gramStart"/>
      <w:r w:rsidRPr="006415E9">
        <w:rPr>
          <w:rFonts w:ascii="Segoe UI" w:hAnsi="Segoe UI" w:cs="Segoe UI"/>
          <w:color w:val="000000"/>
        </w:rPr>
        <w:t xml:space="preserve">Заявление об исправлении технической или реестровой ошибки в записях ЕГРН можно подать через офисы многофункциональных центров предоставления государственных и муниципальных услуг Новосибирской области, оказывающих государственные услуги </w:t>
      </w:r>
      <w:proofErr w:type="spellStart"/>
      <w:r w:rsidRPr="006415E9">
        <w:rPr>
          <w:rFonts w:ascii="Segoe UI" w:hAnsi="Segoe UI" w:cs="Segoe UI"/>
          <w:color w:val="000000"/>
        </w:rPr>
        <w:t>Росреестра</w:t>
      </w:r>
      <w:proofErr w:type="spellEnd"/>
      <w:r w:rsidRPr="006415E9">
        <w:rPr>
          <w:rFonts w:ascii="Segoe UI" w:hAnsi="Segoe UI" w:cs="Segoe UI"/>
          <w:color w:val="000000"/>
        </w:rPr>
        <w:t xml:space="preserve">, воспользовавшись электронным сервисом «Подать заявление на государственную регистрацию прав» официального сайта </w:t>
      </w:r>
      <w:proofErr w:type="spellStart"/>
      <w:r w:rsidRPr="006415E9">
        <w:rPr>
          <w:rFonts w:ascii="Segoe UI" w:hAnsi="Segoe UI" w:cs="Segoe UI"/>
          <w:color w:val="000000"/>
        </w:rPr>
        <w:t>Росреестра</w:t>
      </w:r>
      <w:proofErr w:type="spellEnd"/>
      <w:r w:rsidRPr="006415E9">
        <w:rPr>
          <w:rFonts w:ascii="Segoe UI" w:hAnsi="Segoe UI" w:cs="Segoe UI"/>
          <w:color w:val="000000"/>
        </w:rPr>
        <w:t> </w:t>
      </w:r>
      <w:hyperlink r:id="rId10" w:history="1">
        <w:r w:rsidRPr="006415E9">
          <w:rPr>
            <w:rFonts w:ascii="Segoe UI" w:hAnsi="Segoe UI" w:cs="Segoe UI"/>
            <w:color w:val="0000FF"/>
            <w:u w:val="single"/>
            <w:lang w:val="en-US"/>
          </w:rPr>
          <w:t>https</w:t>
        </w:r>
        <w:r w:rsidRPr="006415E9">
          <w:rPr>
            <w:rFonts w:ascii="Segoe UI" w:hAnsi="Segoe UI" w:cs="Segoe UI"/>
            <w:color w:val="0000FF"/>
            <w:u w:val="single"/>
          </w:rPr>
          <w:t>://</w:t>
        </w:r>
        <w:proofErr w:type="spellStart"/>
        <w:r w:rsidRPr="006415E9">
          <w:rPr>
            <w:rFonts w:ascii="Segoe UI" w:hAnsi="Segoe UI" w:cs="Segoe UI"/>
            <w:color w:val="0000FF"/>
            <w:u w:val="single"/>
            <w:lang w:val="en-US"/>
          </w:rPr>
          <w:t>rosreestr</w:t>
        </w:r>
        <w:proofErr w:type="spellEnd"/>
        <w:r w:rsidRPr="006415E9">
          <w:rPr>
            <w:rFonts w:ascii="Segoe UI" w:hAnsi="Segoe UI" w:cs="Segoe UI"/>
            <w:color w:val="0000FF"/>
            <w:u w:val="single"/>
          </w:rPr>
          <w:t>.</w:t>
        </w:r>
        <w:proofErr w:type="spellStart"/>
        <w:r w:rsidRPr="006415E9">
          <w:rPr>
            <w:rFonts w:ascii="Segoe UI" w:hAnsi="Segoe UI" w:cs="Segoe UI"/>
            <w:color w:val="0000FF"/>
            <w:u w:val="single"/>
            <w:lang w:val="en-US"/>
          </w:rPr>
          <w:t>ru</w:t>
        </w:r>
        <w:proofErr w:type="spellEnd"/>
      </w:hyperlink>
      <w:r w:rsidRPr="006415E9">
        <w:rPr>
          <w:rFonts w:ascii="Segoe UI" w:hAnsi="Segoe UI" w:cs="Segoe UI"/>
          <w:color w:val="000000"/>
        </w:rPr>
        <w:t>, </w:t>
      </w:r>
      <w:r w:rsidRPr="006415E9">
        <w:rPr>
          <w:rFonts w:ascii="Segoe UI" w:hAnsi="Segoe UI" w:cs="Segoe UI"/>
          <w:color w:val="000000"/>
          <w:lang/>
        </w:rPr>
        <w:t>доступ к которому осуществляется через </w:t>
      </w:r>
      <w:r w:rsidRPr="006415E9">
        <w:rPr>
          <w:rFonts w:ascii="Segoe UI" w:hAnsi="Segoe UI" w:cs="Segoe UI"/>
          <w:color w:val="000000"/>
        </w:rPr>
        <w:t>«Личный кабинет правообладателя», или почтовым отправлением в регистрирующий орган.</w:t>
      </w:r>
      <w:proofErr w:type="gramEnd"/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>Вместе с тем, чтобы исправить реестровую ошибку требуется собрать необходимый пакет документов (межевой план, технический план, акт обследования и т.д.)</w:t>
      </w:r>
    </w:p>
    <w:p w:rsidR="00D360CA" w:rsidRPr="006415E9" w:rsidRDefault="00D360CA" w:rsidP="00D360CA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6415E9">
        <w:rPr>
          <w:rFonts w:ascii="Segoe UI" w:hAnsi="Segoe UI" w:cs="Segoe UI"/>
          <w:color w:val="000000"/>
        </w:rPr>
        <w:t xml:space="preserve">Документы, содержащие необходимые для исправления реестровых ошибок сведения, могут поступить в </w:t>
      </w:r>
      <w:proofErr w:type="spellStart"/>
      <w:r w:rsidRPr="006415E9">
        <w:rPr>
          <w:rFonts w:ascii="Segoe UI" w:hAnsi="Segoe UI" w:cs="Segoe UI"/>
          <w:color w:val="000000"/>
        </w:rPr>
        <w:t>Росреестр</w:t>
      </w:r>
      <w:proofErr w:type="spellEnd"/>
      <w:r w:rsidRPr="006415E9">
        <w:rPr>
          <w:rFonts w:ascii="Segoe UI" w:hAnsi="Segoe UI" w:cs="Segoe UI"/>
          <w:color w:val="000000"/>
        </w:rPr>
        <w:t xml:space="preserve"> в порядке межведомственного информационного взаимодействия (без участия гражданина), в случае если ошибка содержалась в таких документах.</w:t>
      </w:r>
    </w:p>
    <w:p w:rsidR="00D360CA" w:rsidRPr="006415E9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  <w:r w:rsidRPr="006415E9">
        <w:rPr>
          <w:rFonts w:ascii="Segoe UI" w:hAnsi="Segoe UI" w:cs="Segoe UI"/>
          <w:color w:val="000000"/>
        </w:rPr>
        <w:t>Техническая ошибка исправляется в течение 3 дней после поступления соответствующей информации в орган регистрации прав, реестровая ошибка – в течение 5 дней после поступления соответствующих документов. В течение 3 рабочих дней со дня исправления технической или реестровой ошибки об этом уведомляются все заинтересованные лица.</w:t>
      </w: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lastRenderedPageBreak/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12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</w:p>
    <w:p w:rsidR="009A5B09" w:rsidRDefault="009A5B09"/>
    <w:p w:rsidR="00D360CA" w:rsidRDefault="00D360CA"/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0F0F14" w:rsidRDefault="00D360CA" w:rsidP="00D360CA">
      <w:pPr>
        <w:ind w:firstLine="709"/>
        <w:jc w:val="center"/>
        <w:rPr>
          <w:rFonts w:ascii="Segoe UI" w:hAnsi="Segoe UI" w:cs="Segoe UI"/>
          <w:sz w:val="32"/>
          <w:szCs w:val="32"/>
        </w:rPr>
      </w:pPr>
      <w:r w:rsidRPr="000F0F14">
        <w:rPr>
          <w:rFonts w:ascii="Segoe UI" w:hAnsi="Segoe UI" w:cs="Segoe UI"/>
          <w:sz w:val="32"/>
          <w:szCs w:val="32"/>
        </w:rPr>
        <w:t>Количество договоров долевого участия увеличилось</w:t>
      </w:r>
    </w:p>
    <w:p w:rsidR="00D360CA" w:rsidRPr="000F0F14" w:rsidRDefault="00D360CA" w:rsidP="00D360CA">
      <w:pPr>
        <w:tabs>
          <w:tab w:val="left" w:pos="9355"/>
        </w:tabs>
        <w:jc w:val="center"/>
        <w:rPr>
          <w:rFonts w:ascii="Segoe UI" w:hAnsi="Segoe UI" w:cs="Segoe UI"/>
          <w:b/>
        </w:rPr>
      </w:pPr>
    </w:p>
    <w:p w:rsidR="00D360CA" w:rsidRPr="000F0F14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D360CA" w:rsidRPr="000F0F14" w:rsidRDefault="00D360CA" w:rsidP="00D360CA">
      <w:pPr>
        <w:ind w:firstLine="709"/>
        <w:jc w:val="both"/>
        <w:rPr>
          <w:rFonts w:ascii="Segoe UI" w:hAnsi="Segoe UI" w:cs="Segoe UI"/>
        </w:rPr>
      </w:pPr>
      <w:r w:rsidRPr="000F0F14">
        <w:rPr>
          <w:rFonts w:ascii="Segoe UI" w:hAnsi="Segoe UI" w:cs="Segoe UI"/>
        </w:rPr>
        <w:t xml:space="preserve">Управлением </w:t>
      </w:r>
      <w:proofErr w:type="spellStart"/>
      <w:r w:rsidRPr="000F0F14">
        <w:rPr>
          <w:rFonts w:ascii="Segoe UI" w:hAnsi="Segoe UI" w:cs="Segoe UI"/>
        </w:rPr>
        <w:t>Росреестра</w:t>
      </w:r>
      <w:proofErr w:type="spellEnd"/>
      <w:r w:rsidRPr="000F0F14">
        <w:rPr>
          <w:rFonts w:ascii="Segoe UI" w:hAnsi="Segoe UI" w:cs="Segoe UI"/>
        </w:rPr>
        <w:t xml:space="preserve"> по Новосибирской области подведены результаты работы за 1 квартал 2018 года.</w:t>
      </w:r>
    </w:p>
    <w:p w:rsidR="00D360CA" w:rsidRPr="000F0F14" w:rsidRDefault="00D360CA" w:rsidP="00D360CA">
      <w:pPr>
        <w:ind w:firstLine="709"/>
        <w:jc w:val="both"/>
        <w:rPr>
          <w:rFonts w:ascii="Segoe UI" w:hAnsi="Segoe UI" w:cs="Segoe UI"/>
        </w:rPr>
      </w:pPr>
      <w:r w:rsidRPr="000F0F14">
        <w:rPr>
          <w:rFonts w:ascii="Segoe UI" w:hAnsi="Segoe UI" w:cs="Segoe UI"/>
        </w:rPr>
        <w:t>За отчетный период Управлением зарегистрировано 5,6 тысячи  договоров долевого участия в строительстве, это на 19% больше, чем за аналогичный период прошлого года – 6,2 тысячи договоров. В 1 квартале 2016 года было зарегистрировано 7,6 тысячи договоров, это на 4% больше, чем в текущем году.</w:t>
      </w:r>
    </w:p>
    <w:p w:rsidR="00D360CA" w:rsidRPr="000F0F14" w:rsidRDefault="00D360CA" w:rsidP="00D360CA">
      <w:pPr>
        <w:ind w:firstLine="709"/>
        <w:jc w:val="both"/>
        <w:rPr>
          <w:rFonts w:ascii="Segoe UI" w:hAnsi="Segoe UI" w:cs="Segoe UI"/>
        </w:rPr>
      </w:pPr>
      <w:r w:rsidRPr="000F0F14">
        <w:rPr>
          <w:rFonts w:ascii="Segoe UI" w:hAnsi="Segoe UI" w:cs="Segoe UI"/>
        </w:rPr>
        <w:t>Количество зарегистрированных договоров долевого участия в строительстве в 2018 году начинает расти: в феврале Управлением было зарегистрировано 1787 договоров, а в марте уже их было зарегистрировано 1984, рост составил 11%.</w:t>
      </w:r>
    </w:p>
    <w:p w:rsidR="00D360CA" w:rsidRPr="000F0F14" w:rsidRDefault="00D360CA" w:rsidP="00D360CA">
      <w:pPr>
        <w:ind w:firstLine="709"/>
        <w:jc w:val="both"/>
        <w:rPr>
          <w:rFonts w:ascii="Segoe UI" w:hAnsi="Segoe UI" w:cs="Segoe UI"/>
        </w:rPr>
      </w:pPr>
      <w:r w:rsidRPr="000F0F14">
        <w:rPr>
          <w:rFonts w:ascii="Segoe UI" w:hAnsi="Segoe UI" w:cs="Segoe UI"/>
        </w:rPr>
        <w:t>Выросло общее количество зарегистрированных прав участников долевого строительства и прав застройщиков за 1 квартал текущего года по сравнению с показателями аналогичного периода прошлого года с 6186 до 7113, увеличение составило 15%.</w:t>
      </w: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66432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3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14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</w:p>
    <w:p w:rsidR="00D360CA" w:rsidRDefault="00D360CA"/>
    <w:p w:rsidR="00D360CA" w:rsidRDefault="00D360CA"/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B458F9" w:rsidRDefault="00D360CA" w:rsidP="00D360CA">
      <w:pPr>
        <w:tabs>
          <w:tab w:val="left" w:pos="9355"/>
        </w:tabs>
        <w:jc w:val="center"/>
        <w:rPr>
          <w:rFonts w:ascii="Segoe UI" w:hAnsi="Segoe UI" w:cs="Segoe UI"/>
          <w:sz w:val="32"/>
          <w:szCs w:val="32"/>
        </w:rPr>
      </w:pPr>
      <w:r w:rsidRPr="00B458F9">
        <w:rPr>
          <w:rFonts w:ascii="Segoe UI" w:hAnsi="Segoe UI" w:cs="Segoe UI"/>
          <w:sz w:val="32"/>
          <w:szCs w:val="32"/>
        </w:rPr>
        <w:t xml:space="preserve">Количество обращений в Управление </w:t>
      </w:r>
      <w:proofErr w:type="spellStart"/>
      <w:r w:rsidRPr="00B458F9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B458F9">
        <w:rPr>
          <w:rFonts w:ascii="Segoe UI" w:hAnsi="Segoe UI" w:cs="Segoe UI"/>
          <w:sz w:val="32"/>
          <w:szCs w:val="32"/>
        </w:rPr>
        <w:t xml:space="preserve"> выросло</w:t>
      </w:r>
    </w:p>
    <w:p w:rsidR="00D360CA" w:rsidRPr="00073CAE" w:rsidRDefault="00D360CA" w:rsidP="00D360CA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32"/>
        </w:rPr>
      </w:pPr>
    </w:p>
    <w:p w:rsidR="00D360CA" w:rsidRPr="00073CAE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D360CA" w:rsidRPr="00B458F9" w:rsidRDefault="00D360CA" w:rsidP="00D360CA">
      <w:pPr>
        <w:ind w:firstLine="709"/>
        <w:jc w:val="both"/>
        <w:rPr>
          <w:rFonts w:ascii="Segoe UI" w:hAnsi="Segoe UI" w:cs="Segoe UI"/>
        </w:rPr>
      </w:pPr>
      <w:r w:rsidRPr="00B458F9">
        <w:rPr>
          <w:rFonts w:ascii="Segoe UI" w:hAnsi="Segoe UI" w:cs="Segoe UI"/>
        </w:rPr>
        <w:t>За 1 квартал текущего года из Единого государственного реестра недвижимости выдано более 240 тысяч выписок, справок, аналитической информации, копий документов. Из этого количества выданной информации более 208 тысяч сведений из ЕГРН выдано в электронном виде, это 87% от общего количества выданной информации.</w:t>
      </w:r>
    </w:p>
    <w:p w:rsidR="00D360CA" w:rsidRPr="00B458F9" w:rsidRDefault="00D360CA" w:rsidP="00D360CA">
      <w:pPr>
        <w:ind w:firstLine="709"/>
        <w:jc w:val="both"/>
        <w:rPr>
          <w:rFonts w:ascii="Segoe UI" w:hAnsi="Segoe UI" w:cs="Segoe UI"/>
        </w:rPr>
      </w:pPr>
      <w:r w:rsidRPr="00B458F9">
        <w:rPr>
          <w:rFonts w:ascii="Segoe UI" w:hAnsi="Segoe UI" w:cs="Segoe UI"/>
        </w:rPr>
        <w:t>В марте за получением информации из ЕГРН обратилось более 72 тысяч заявителей, это на 8% меньше, чем в феврале – 78,7 тысячи.</w:t>
      </w:r>
    </w:p>
    <w:p w:rsidR="00D360CA" w:rsidRPr="00B458F9" w:rsidRDefault="00D360CA" w:rsidP="00D360CA">
      <w:pPr>
        <w:ind w:firstLine="709"/>
        <w:jc w:val="both"/>
        <w:rPr>
          <w:rFonts w:ascii="Segoe UI" w:hAnsi="Segoe UI" w:cs="Segoe UI"/>
        </w:rPr>
      </w:pPr>
      <w:proofErr w:type="gramStart"/>
      <w:r w:rsidRPr="00B458F9">
        <w:rPr>
          <w:rFonts w:ascii="Segoe UI" w:hAnsi="Segoe UI" w:cs="Segoe UI"/>
        </w:rPr>
        <w:t xml:space="preserve">С информацией о порядке оказания услуг </w:t>
      </w:r>
      <w:proofErr w:type="spellStart"/>
      <w:r w:rsidRPr="00B458F9">
        <w:rPr>
          <w:rFonts w:ascii="Segoe UI" w:hAnsi="Segoe UI" w:cs="Segoe UI"/>
        </w:rPr>
        <w:t>Росреестра</w:t>
      </w:r>
      <w:proofErr w:type="spellEnd"/>
      <w:r w:rsidRPr="00B458F9">
        <w:rPr>
          <w:rFonts w:ascii="Segoe UI" w:hAnsi="Segoe UI" w:cs="Segoe UI"/>
        </w:rPr>
        <w:t xml:space="preserve">, о способах подачи документов, о размерах государственной пошлины, необходимом пакете документов можно ознакомиться на официальном сайте </w:t>
      </w:r>
      <w:proofErr w:type="spellStart"/>
      <w:r w:rsidRPr="00B458F9">
        <w:rPr>
          <w:rFonts w:ascii="Segoe UI" w:hAnsi="Segoe UI" w:cs="Segoe UI"/>
        </w:rPr>
        <w:t>Росреестра</w:t>
      </w:r>
      <w:proofErr w:type="spellEnd"/>
      <w:r w:rsidRPr="00B458F9">
        <w:rPr>
          <w:rFonts w:ascii="Segoe UI" w:hAnsi="Segoe UI" w:cs="Segoe UI"/>
        </w:rPr>
        <w:t xml:space="preserve"> в сети Интернет </w:t>
      </w:r>
      <w:hyperlink r:id="rId15" w:history="1">
        <w:r w:rsidRPr="00B458F9">
          <w:rPr>
            <w:rStyle w:val="a3"/>
            <w:rFonts w:ascii="Segoe UI" w:hAnsi="Segoe UI" w:cs="Segoe UI"/>
          </w:rPr>
          <w:t>https://rosreestr.</w:t>
        </w:r>
        <w:proofErr w:type="spellStart"/>
        <w:r w:rsidRPr="00B458F9">
          <w:rPr>
            <w:rStyle w:val="a3"/>
            <w:rFonts w:ascii="Segoe UI" w:hAnsi="Segoe UI" w:cs="Segoe UI"/>
            <w:lang w:val="en-US"/>
          </w:rPr>
          <w:t>ru</w:t>
        </w:r>
        <w:proofErr w:type="spellEnd"/>
      </w:hyperlink>
      <w:r w:rsidRPr="00B458F9">
        <w:rPr>
          <w:rFonts w:ascii="Segoe UI" w:hAnsi="Segoe UI" w:cs="Segoe UI"/>
        </w:rPr>
        <w:t xml:space="preserve">, консультации по документам можно получить во всех офисах МФЦ «Мои документы» или по телефону Ведомственного центра телефонного обслуживания </w:t>
      </w:r>
      <w:proofErr w:type="spellStart"/>
      <w:r w:rsidRPr="00B458F9">
        <w:rPr>
          <w:rFonts w:ascii="Segoe UI" w:hAnsi="Segoe UI" w:cs="Segoe UI"/>
        </w:rPr>
        <w:t>Росреестра</w:t>
      </w:r>
      <w:proofErr w:type="spellEnd"/>
      <w:r w:rsidRPr="00B458F9">
        <w:rPr>
          <w:rFonts w:ascii="Segoe UI" w:hAnsi="Segoe UI" w:cs="Segoe UI"/>
        </w:rPr>
        <w:t xml:space="preserve"> 8 800 100 34 </w:t>
      </w:r>
      <w:proofErr w:type="spellStart"/>
      <w:r w:rsidRPr="00B458F9">
        <w:rPr>
          <w:rFonts w:ascii="Segoe UI" w:hAnsi="Segoe UI" w:cs="Segoe UI"/>
        </w:rPr>
        <w:t>34</w:t>
      </w:r>
      <w:proofErr w:type="spellEnd"/>
      <w:r w:rsidRPr="00B458F9">
        <w:rPr>
          <w:rFonts w:ascii="Segoe UI" w:hAnsi="Segoe UI" w:cs="Segoe UI"/>
        </w:rPr>
        <w:t xml:space="preserve"> (звонок по России бесплатный). </w:t>
      </w:r>
      <w:proofErr w:type="gramEnd"/>
    </w:p>
    <w:p w:rsidR="00D360CA" w:rsidRPr="00B458F9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D360CA" w:rsidRPr="00B458F9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8480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1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AE5FB0" w:rsidRDefault="00D360CA" w:rsidP="00D360CA">
      <w:pPr>
        <w:tabs>
          <w:tab w:val="left" w:pos="9355"/>
        </w:tabs>
        <w:jc w:val="center"/>
        <w:rPr>
          <w:rFonts w:ascii="Segoe UI" w:hAnsi="Segoe UI" w:cs="Segoe UI"/>
          <w:sz w:val="36"/>
          <w:szCs w:val="32"/>
        </w:rPr>
      </w:pPr>
      <w:r w:rsidRPr="00AE5FB0">
        <w:rPr>
          <w:rFonts w:ascii="Segoe UI" w:hAnsi="Segoe UI" w:cs="Segoe UI"/>
          <w:sz w:val="32"/>
          <w:szCs w:val="28"/>
        </w:rPr>
        <w:t>По «лесной амнистии» в Новосибирской области принято более 50 решений</w:t>
      </w:r>
    </w:p>
    <w:p w:rsidR="00D360CA" w:rsidRPr="00073CAE" w:rsidRDefault="00D360CA" w:rsidP="00D360CA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32"/>
        </w:rPr>
      </w:pPr>
    </w:p>
    <w:p w:rsidR="00D360CA" w:rsidRPr="00AE5FB0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D360CA" w:rsidRPr="00AE5FB0" w:rsidRDefault="00D360CA" w:rsidP="00D360CA">
      <w:pPr>
        <w:ind w:firstLine="709"/>
        <w:jc w:val="both"/>
        <w:rPr>
          <w:rFonts w:ascii="Segoe UI" w:hAnsi="Segoe UI" w:cs="Segoe UI"/>
        </w:rPr>
      </w:pPr>
      <w:r w:rsidRPr="00AE5FB0">
        <w:rPr>
          <w:rFonts w:ascii="Segoe UI" w:hAnsi="Segoe UI" w:cs="Segoe UI"/>
        </w:rPr>
        <w:t>В 2018 году в полную силу начали действовать положения Закона о «лесной амнистии», которые нацелены на защиту в первую очередь недвижимости граждан</w:t>
      </w:r>
      <w:r>
        <w:rPr>
          <w:rFonts w:ascii="Segoe UI" w:hAnsi="Segoe UI" w:cs="Segoe UI"/>
        </w:rPr>
        <w:t>,</w:t>
      </w:r>
      <w:r w:rsidRPr="00AE5FB0">
        <w:rPr>
          <w:rFonts w:ascii="Segoe UI" w:hAnsi="Segoe UI" w:cs="Segoe UI"/>
        </w:rPr>
        <w:t xml:space="preserve"> в случае если индивидуальные жилые дома, сады, дачи, огороды оказались на земельных участках лесного фонда в связи с различными проблемами в учетных и регистрационных системах. В то же время закон не исключает существующие механизмы сохранения лесов.</w:t>
      </w:r>
    </w:p>
    <w:p w:rsidR="00D360CA" w:rsidRPr="00AE5FB0" w:rsidRDefault="00D360CA" w:rsidP="00D360CA">
      <w:pPr>
        <w:ind w:firstLine="709"/>
        <w:jc w:val="both"/>
        <w:rPr>
          <w:rFonts w:ascii="Segoe UI" w:hAnsi="Segoe UI" w:cs="Segoe UI"/>
        </w:rPr>
      </w:pPr>
      <w:r w:rsidRPr="00AE5FB0">
        <w:rPr>
          <w:rFonts w:ascii="Segoe UI" w:hAnsi="Segoe UI" w:cs="Segoe UI"/>
        </w:rPr>
        <w:t xml:space="preserve">Управлением </w:t>
      </w:r>
      <w:proofErr w:type="spellStart"/>
      <w:r w:rsidRPr="00AE5FB0">
        <w:rPr>
          <w:rFonts w:ascii="Segoe UI" w:hAnsi="Segoe UI" w:cs="Segoe UI"/>
        </w:rPr>
        <w:t>Росреестра</w:t>
      </w:r>
      <w:proofErr w:type="spellEnd"/>
      <w:r w:rsidRPr="00AE5FB0">
        <w:rPr>
          <w:rFonts w:ascii="Segoe UI" w:hAnsi="Segoe UI" w:cs="Segoe UI"/>
        </w:rPr>
        <w:t xml:space="preserve"> по Новосибирской области уже принято 55 положительных решений о кадастровом учете изменений границ земельных участков граждан, которые пересекались с границами лесных участков, и права на которые уже были зарегистрированы до 01 января 2016 года. Подобные пересечения границ выявляются новосибирским территориальным органом </w:t>
      </w:r>
      <w:proofErr w:type="spellStart"/>
      <w:r w:rsidRPr="00AE5FB0">
        <w:rPr>
          <w:rFonts w:ascii="Segoe UI" w:hAnsi="Segoe UI" w:cs="Segoe UI"/>
        </w:rPr>
        <w:t>Росреестра</w:t>
      </w:r>
      <w:proofErr w:type="spellEnd"/>
      <w:r w:rsidRPr="00AE5FB0">
        <w:rPr>
          <w:rFonts w:ascii="Segoe UI" w:hAnsi="Segoe UI" w:cs="Segoe UI"/>
        </w:rPr>
        <w:t xml:space="preserve"> и при регистрации прав на земельные участки, при исправлении реестровых ошибок, в том числе по заявлениям правообладателей.</w:t>
      </w:r>
    </w:p>
    <w:p w:rsidR="00D360CA" w:rsidRPr="00AE5FB0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  <w:r w:rsidRPr="00AE5FB0">
        <w:rPr>
          <w:rFonts w:ascii="Segoe UI" w:hAnsi="Segoe UI" w:cs="Segoe UI"/>
        </w:rPr>
        <w:lastRenderedPageBreak/>
        <w:t>Нередки случаи обнаружения пересечения границ кадастровыми инженерами при проведении кадастровых работ на земельных участках: в данной ситуации при подготовке межевого плана кадастровый</w:t>
      </w:r>
      <w:r w:rsidRPr="00AE5FB0">
        <w:rPr>
          <w:rFonts w:ascii="Segoe UI" w:hAnsi="Segoe UI" w:cs="Segoe UI"/>
        </w:rPr>
        <w:tab/>
        <w:t xml:space="preserve"> инженер обосновывает местоположение и площадь земельного участка. Собственнику этого участка, при наличии у него зарегистрированного права собственности, необходимо подать в регистрирующий орган заявление и межевой план для проведения кадастрового учета изменений основных характеристик земельного участка. Управление </w:t>
      </w:r>
      <w:proofErr w:type="spellStart"/>
      <w:r w:rsidRPr="00AE5FB0">
        <w:rPr>
          <w:rFonts w:ascii="Segoe UI" w:hAnsi="Segoe UI" w:cs="Segoe UI"/>
        </w:rPr>
        <w:t>Росреестра</w:t>
      </w:r>
      <w:proofErr w:type="spellEnd"/>
      <w:r w:rsidRPr="00AE5FB0">
        <w:rPr>
          <w:rFonts w:ascii="Segoe UI" w:hAnsi="Segoe UI" w:cs="Segoe UI"/>
        </w:rPr>
        <w:t xml:space="preserve"> вносит сведений о площади и местоположении границ земельного участка в Единый государственный реестр недвижимости с корректировкой границ лесного участка и уменьшения его площади.</w:t>
      </w: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1" type="#_x0000_t32" style="position:absolute;left:0;text-align:left;margin-left:-3.3pt;margin-top:7.1pt;width:490.5pt;height:0;z-index:251670528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8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19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7755" cy="969645"/>
            <wp:effectExtent l="19050" t="0" r="444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427E25" w:rsidRDefault="00D360CA" w:rsidP="00D360CA">
      <w:pPr>
        <w:jc w:val="center"/>
        <w:rPr>
          <w:rFonts w:ascii="Segoe UI" w:hAnsi="Segoe UI" w:cs="Segoe UI"/>
          <w:sz w:val="32"/>
          <w:szCs w:val="28"/>
        </w:rPr>
      </w:pPr>
      <w:r w:rsidRPr="00427E25">
        <w:rPr>
          <w:rFonts w:ascii="Segoe UI" w:hAnsi="Segoe UI" w:cs="Segoe UI"/>
          <w:sz w:val="32"/>
          <w:szCs w:val="28"/>
        </w:rPr>
        <w:t>Регистрация прав в Новосибирске растет!</w:t>
      </w:r>
    </w:p>
    <w:p w:rsidR="00D360CA" w:rsidRPr="00073CAE" w:rsidRDefault="00D360CA" w:rsidP="00D360CA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32"/>
        </w:rPr>
      </w:pPr>
    </w:p>
    <w:p w:rsidR="00D360CA" w:rsidRPr="00427E25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  <w:sz w:val="22"/>
        </w:rPr>
      </w:pPr>
    </w:p>
    <w:p w:rsidR="00D360CA" w:rsidRPr="00427E25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427E25">
        <w:rPr>
          <w:rFonts w:ascii="Segoe UI" w:hAnsi="Segoe UI" w:cs="Segoe UI"/>
          <w:szCs w:val="28"/>
        </w:rPr>
        <w:t xml:space="preserve">Управлением </w:t>
      </w:r>
      <w:proofErr w:type="spellStart"/>
      <w:r w:rsidRPr="00427E25">
        <w:rPr>
          <w:rFonts w:ascii="Segoe UI" w:hAnsi="Segoe UI" w:cs="Segoe UI"/>
          <w:szCs w:val="28"/>
        </w:rPr>
        <w:t>Росреестра</w:t>
      </w:r>
      <w:proofErr w:type="spellEnd"/>
      <w:r w:rsidRPr="00427E25">
        <w:rPr>
          <w:rFonts w:ascii="Segoe UI" w:hAnsi="Segoe UI" w:cs="Segoe UI"/>
          <w:szCs w:val="28"/>
        </w:rPr>
        <w:t xml:space="preserve"> по Новосибирской области </w:t>
      </w:r>
      <w:r>
        <w:rPr>
          <w:rFonts w:ascii="Segoe UI" w:hAnsi="Segoe UI" w:cs="Segoe UI"/>
          <w:szCs w:val="28"/>
        </w:rPr>
        <w:t>подведены итоги</w:t>
      </w:r>
      <w:r w:rsidRPr="00427E25">
        <w:rPr>
          <w:rFonts w:ascii="Segoe UI" w:hAnsi="Segoe UI" w:cs="Segoe UI"/>
          <w:szCs w:val="28"/>
        </w:rPr>
        <w:t xml:space="preserve"> работы за 1 квартал  2018 года. Количество зарегистрированных в 1 квартале 2018 года прав составило 109,6 тысячи, это на 7% больше по сравнению с 1 кварталом 2017 года – 102,2 тысячи и на 4% больше по сравнению с 1 кварталом 2016 года – 105,8 тысячи зарегистрированных прав.</w:t>
      </w:r>
    </w:p>
    <w:p w:rsidR="00D360CA" w:rsidRPr="00427E25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427E25">
        <w:rPr>
          <w:rFonts w:ascii="Segoe UI" w:hAnsi="Segoe UI" w:cs="Segoe UI"/>
          <w:szCs w:val="28"/>
        </w:rPr>
        <w:t>В марте было зарегистрировано 41,4 тысячи  прав и сделок с недвижимостью, это на 7% меньше, чем было зарегистрировано в марте 2017 года – 44,7 тысячи.</w:t>
      </w:r>
    </w:p>
    <w:p w:rsidR="00D360CA" w:rsidRPr="00427E25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427E25">
        <w:rPr>
          <w:rFonts w:ascii="Segoe UI" w:hAnsi="Segoe UI" w:cs="Segoe UI"/>
          <w:szCs w:val="28"/>
        </w:rPr>
        <w:t xml:space="preserve">В  феврале 2018 года Управлением было зарегистрировано 36,8 тысячи прав и сделок с недвижимостью, в марте этот показатель вырос на 13%. </w:t>
      </w:r>
    </w:p>
    <w:p w:rsidR="00D360CA" w:rsidRPr="00427E25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427E25">
        <w:rPr>
          <w:rFonts w:ascii="Segoe UI" w:hAnsi="Segoe UI" w:cs="Segoe UI"/>
          <w:szCs w:val="28"/>
        </w:rPr>
        <w:t>Количество зарегистрированных в 1 квартале текущего года прав на жилые помещения осталось примерно на уровне аналогичного периода 2017 года – 34 тысячи прав.</w:t>
      </w:r>
    </w:p>
    <w:p w:rsidR="00D360CA" w:rsidRPr="00427E25" w:rsidRDefault="00D360CA" w:rsidP="00D360CA">
      <w:pPr>
        <w:ind w:firstLine="709"/>
        <w:jc w:val="both"/>
        <w:rPr>
          <w:rFonts w:ascii="Segoe UI" w:hAnsi="Segoe UI" w:cs="Segoe UI"/>
          <w:szCs w:val="28"/>
        </w:rPr>
      </w:pPr>
      <w:r w:rsidRPr="00427E25">
        <w:rPr>
          <w:rFonts w:ascii="Segoe UI" w:hAnsi="Segoe UI" w:cs="Segoe UI"/>
          <w:szCs w:val="28"/>
        </w:rPr>
        <w:t xml:space="preserve"> В 1 квартале 2015 года Управлением было зарегистрировано 38,5 тысяч прав и сделок с недвижимостью, это на 11% больше, чем в последующие 2017 и 2018 годы.</w:t>
      </w:r>
    </w:p>
    <w:p w:rsidR="00D360CA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2" type="#_x0000_t32" style="position:absolute;left:0;text-align:left;margin-left:-3.3pt;margin-top:7.1pt;width:490.5pt;height:0;z-index:251672576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lastRenderedPageBreak/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0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21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</w:p>
    <w:p w:rsidR="00D360CA" w:rsidRDefault="00D360CA"/>
    <w:p w:rsidR="00D360CA" w:rsidRDefault="00D360CA"/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Default="00D360CA" w:rsidP="00D360CA">
      <w:pPr>
        <w:tabs>
          <w:tab w:val="left" w:pos="9355"/>
        </w:tabs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«Телефон</w:t>
      </w:r>
      <w:r w:rsidRPr="008879A5">
        <w:rPr>
          <w:rFonts w:ascii="Segoe UI" w:hAnsi="Segoe UI" w:cs="Segoe UI"/>
          <w:sz w:val="32"/>
          <w:szCs w:val="32"/>
        </w:rPr>
        <w:t xml:space="preserve"> доверия» в Управлении </w:t>
      </w:r>
      <w:proofErr w:type="spellStart"/>
      <w:r w:rsidRPr="008879A5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8879A5">
        <w:rPr>
          <w:rFonts w:ascii="Segoe UI" w:hAnsi="Segoe UI" w:cs="Segoe UI"/>
          <w:sz w:val="32"/>
          <w:szCs w:val="32"/>
        </w:rPr>
        <w:t xml:space="preserve"> по Новосибирской области работает круглосуточно</w:t>
      </w:r>
    </w:p>
    <w:p w:rsidR="00D360CA" w:rsidRPr="008879A5" w:rsidRDefault="00D360CA" w:rsidP="00D360CA">
      <w:pPr>
        <w:tabs>
          <w:tab w:val="left" w:pos="9355"/>
        </w:tabs>
        <w:jc w:val="center"/>
        <w:rPr>
          <w:rFonts w:ascii="Segoe UI" w:hAnsi="Segoe UI" w:cs="Segoe UI"/>
          <w:sz w:val="32"/>
          <w:szCs w:val="32"/>
        </w:rPr>
      </w:pPr>
    </w:p>
    <w:p w:rsidR="00D360CA" w:rsidRPr="00073CAE" w:rsidRDefault="00D360CA" w:rsidP="00D360CA">
      <w:pPr>
        <w:tabs>
          <w:tab w:val="left" w:pos="9355"/>
        </w:tabs>
        <w:ind w:firstLine="709"/>
        <w:jc w:val="both"/>
        <w:rPr>
          <w:rFonts w:ascii="Segoe UI" w:hAnsi="Segoe UI" w:cs="Segoe UI"/>
        </w:rPr>
      </w:pPr>
    </w:p>
    <w:p w:rsidR="00D360CA" w:rsidRPr="008879A5" w:rsidRDefault="00D360CA" w:rsidP="00D360CA">
      <w:pPr>
        <w:pStyle w:val="ConsPlusNormal"/>
        <w:ind w:firstLine="851"/>
        <w:jc w:val="both"/>
        <w:rPr>
          <w:rFonts w:ascii="Segoe UI" w:hAnsi="Segoe UI" w:cs="Segoe UI"/>
          <w:sz w:val="24"/>
          <w:szCs w:val="24"/>
        </w:rPr>
      </w:pPr>
      <w:r w:rsidRPr="008879A5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8879A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8879A5">
        <w:rPr>
          <w:rFonts w:ascii="Segoe UI" w:hAnsi="Segoe UI" w:cs="Segoe UI"/>
          <w:sz w:val="24"/>
          <w:szCs w:val="24"/>
        </w:rPr>
        <w:t xml:space="preserve"> по Новосибирской области напоминает о работе  «телефона доверия» 8 (383) 243-88-01 (доп. *7).</w:t>
      </w:r>
    </w:p>
    <w:p w:rsidR="00D360CA" w:rsidRPr="008879A5" w:rsidRDefault="00D360CA" w:rsidP="00D360CA">
      <w:pPr>
        <w:pStyle w:val="ConsPlusNormal"/>
        <w:ind w:firstLine="851"/>
        <w:jc w:val="both"/>
        <w:rPr>
          <w:rFonts w:ascii="Segoe UI" w:hAnsi="Segoe UI" w:cs="Segoe UI"/>
          <w:sz w:val="24"/>
          <w:szCs w:val="24"/>
        </w:rPr>
      </w:pPr>
      <w:r w:rsidRPr="008879A5">
        <w:rPr>
          <w:rFonts w:ascii="Segoe UI" w:hAnsi="Segoe UI" w:cs="Segoe UI"/>
          <w:sz w:val="24"/>
          <w:szCs w:val="24"/>
        </w:rPr>
        <w:t xml:space="preserve">По «телефону доверия» принимается и рассматривается информация о фактах коррупционных проявлений в действиях гражданских служащих Управления </w:t>
      </w:r>
      <w:proofErr w:type="spellStart"/>
      <w:r w:rsidRPr="008879A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8879A5">
        <w:rPr>
          <w:rFonts w:ascii="Segoe UI" w:hAnsi="Segoe UI" w:cs="Segoe UI"/>
          <w:sz w:val="24"/>
          <w:szCs w:val="24"/>
        </w:rPr>
        <w:t xml:space="preserve"> по Новосибирской области, возникновения конфликта интересов в действиях (бездействии) гражданских служащих, а также несоблюдения гражданскими служащими ограничений и запретов, установленных законодательством Российской Федерации. 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>«Телефон доверия» работает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>В сообщении необходимо указать фамилию, имя, отчество; должность и представляемую организацию (при наличии). Время сообщения не должно превышать 5 минут. Конфиденциальность обращения гарантируется. Вся поступающая информация оперативно передается непосредственно руководителю Управления.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>Обращения, поступившие на «телефон доверия», но не касающиеся коррупционных действий гражданских служащих Управления, не рассматриваются, такие обращения следует направлять на иные адреса: г</w:t>
      </w:r>
      <w:proofErr w:type="gramStart"/>
      <w:r w:rsidRPr="008879A5">
        <w:rPr>
          <w:rFonts w:ascii="Segoe UI" w:hAnsi="Segoe UI" w:cs="Segoe UI"/>
        </w:rPr>
        <w:t>.Н</w:t>
      </w:r>
      <w:proofErr w:type="gramEnd"/>
      <w:r w:rsidRPr="008879A5">
        <w:rPr>
          <w:rFonts w:ascii="Segoe UI" w:hAnsi="Segoe UI" w:cs="Segoe UI"/>
        </w:rPr>
        <w:t xml:space="preserve">овосибирск, ул. Державина, 28; </w:t>
      </w:r>
      <w:r w:rsidRPr="008879A5">
        <w:rPr>
          <w:rFonts w:ascii="Segoe UI" w:hAnsi="Segoe UI" w:cs="Segoe UI"/>
          <w:lang w:val="en-US"/>
        </w:rPr>
        <w:t>e</w:t>
      </w:r>
      <w:r w:rsidRPr="008879A5">
        <w:rPr>
          <w:rFonts w:ascii="Segoe UI" w:hAnsi="Segoe UI" w:cs="Segoe UI"/>
        </w:rPr>
        <w:t>-</w:t>
      </w:r>
      <w:r w:rsidRPr="008879A5">
        <w:rPr>
          <w:rFonts w:ascii="Segoe UI" w:hAnsi="Segoe UI" w:cs="Segoe UI"/>
          <w:lang w:val="en-US"/>
        </w:rPr>
        <w:t>mail</w:t>
      </w:r>
      <w:r w:rsidRPr="008879A5">
        <w:rPr>
          <w:rFonts w:ascii="Segoe UI" w:hAnsi="Segoe UI" w:cs="Segoe UI"/>
        </w:rPr>
        <w:t xml:space="preserve"> </w:t>
      </w:r>
      <w:hyperlink r:id="rId22" w:history="1">
        <w:r w:rsidRPr="008879A5">
          <w:rPr>
            <w:rStyle w:val="a3"/>
            <w:rFonts w:ascii="Segoe UI" w:hAnsi="Segoe UI" w:cs="Segoe UI"/>
          </w:rPr>
          <w:t>54_</w:t>
        </w:r>
        <w:r w:rsidRPr="008879A5">
          <w:rPr>
            <w:rStyle w:val="a3"/>
            <w:rFonts w:ascii="Segoe UI" w:hAnsi="Segoe UI" w:cs="Segoe UI"/>
            <w:lang w:val="en-US"/>
          </w:rPr>
          <w:t>upr</w:t>
        </w:r>
        <w:r w:rsidRPr="008879A5">
          <w:rPr>
            <w:rStyle w:val="a3"/>
            <w:rFonts w:ascii="Segoe UI" w:hAnsi="Segoe UI" w:cs="Segoe UI"/>
          </w:rPr>
          <w:t>@</w:t>
        </w:r>
        <w:r w:rsidRPr="008879A5">
          <w:rPr>
            <w:rStyle w:val="a3"/>
            <w:rFonts w:ascii="Segoe UI" w:hAnsi="Segoe UI" w:cs="Segoe UI"/>
            <w:lang w:val="en-US"/>
          </w:rPr>
          <w:t>rosreestr</w:t>
        </w:r>
        <w:r w:rsidRPr="008879A5">
          <w:rPr>
            <w:rStyle w:val="a3"/>
            <w:rFonts w:ascii="Segoe UI" w:hAnsi="Segoe UI" w:cs="Segoe UI"/>
          </w:rPr>
          <w:t>.</w:t>
        </w:r>
        <w:r w:rsidRPr="008879A5">
          <w:rPr>
            <w:rStyle w:val="a3"/>
            <w:rFonts w:ascii="Segoe UI" w:hAnsi="Segoe UI" w:cs="Segoe UI"/>
            <w:lang w:val="en-US"/>
          </w:rPr>
          <w:t>ru</w:t>
        </w:r>
      </w:hyperlink>
      <w:r w:rsidRPr="008879A5">
        <w:rPr>
          <w:rFonts w:ascii="Segoe UI" w:hAnsi="Segoe UI" w:cs="Segoe UI"/>
        </w:rPr>
        <w:t xml:space="preserve">; официальный сайт </w:t>
      </w:r>
      <w:proofErr w:type="spellStart"/>
      <w:r w:rsidRPr="008879A5">
        <w:rPr>
          <w:rFonts w:ascii="Segoe UI" w:hAnsi="Segoe UI" w:cs="Segoe UI"/>
        </w:rPr>
        <w:t>Росреестра</w:t>
      </w:r>
      <w:proofErr w:type="spellEnd"/>
      <w:r w:rsidRPr="008879A5">
        <w:rPr>
          <w:rFonts w:ascii="Segoe UI" w:hAnsi="Segoe UI" w:cs="Segoe UI"/>
        </w:rPr>
        <w:t xml:space="preserve"> </w:t>
      </w:r>
      <w:hyperlink r:id="rId23" w:history="1">
        <w:r w:rsidRPr="008879A5">
          <w:rPr>
            <w:rStyle w:val="a3"/>
            <w:rFonts w:ascii="Segoe UI" w:hAnsi="Segoe UI" w:cs="Segoe UI"/>
          </w:rPr>
          <w:t>https://rosreestr.ru/site/</w:t>
        </w:r>
      </w:hyperlink>
      <w:r w:rsidRPr="008879A5">
        <w:rPr>
          <w:rStyle w:val="apple-style-span"/>
          <w:rFonts w:ascii="Segoe UI" w:hAnsi="Segoe UI" w:cs="Segoe UI"/>
        </w:rPr>
        <w:t xml:space="preserve"> (Обращения граждан </w:t>
      </w:r>
      <w:proofErr w:type="spellStart"/>
      <w:r w:rsidRPr="008879A5">
        <w:rPr>
          <w:rStyle w:val="apple-style-span"/>
          <w:rFonts w:ascii="Segoe UI" w:hAnsi="Segoe UI" w:cs="Segoe UI"/>
        </w:rPr>
        <w:t>online</w:t>
      </w:r>
      <w:proofErr w:type="spellEnd"/>
      <w:r w:rsidRPr="008879A5">
        <w:rPr>
          <w:rStyle w:val="apple-style-span"/>
          <w:rFonts w:ascii="Segoe UI" w:hAnsi="Segoe UI" w:cs="Segoe UI"/>
        </w:rPr>
        <w:t xml:space="preserve">); телефон ведомственного центра 8 800 100 34 </w:t>
      </w:r>
      <w:proofErr w:type="spellStart"/>
      <w:r w:rsidRPr="008879A5">
        <w:rPr>
          <w:rStyle w:val="apple-style-span"/>
          <w:rFonts w:ascii="Segoe UI" w:hAnsi="Segoe UI" w:cs="Segoe UI"/>
        </w:rPr>
        <w:t>34</w:t>
      </w:r>
      <w:proofErr w:type="spellEnd"/>
      <w:r w:rsidRPr="008879A5">
        <w:rPr>
          <w:rStyle w:val="apple-style-span"/>
          <w:rFonts w:ascii="Segoe UI" w:hAnsi="Segoe UI" w:cs="Segoe UI"/>
        </w:rPr>
        <w:t>.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 xml:space="preserve"> В соответствии с законодательством не подлежат рассмотрению: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 xml:space="preserve"> анонимные обращения (без указания фамилии, имени граж</w:t>
      </w:r>
      <w:r>
        <w:rPr>
          <w:rFonts w:ascii="Segoe UI" w:hAnsi="Segoe UI" w:cs="Segoe UI"/>
        </w:rPr>
        <w:t>данина, направившего обращение);</w:t>
      </w:r>
      <w:r w:rsidRPr="008879A5">
        <w:rPr>
          <w:rFonts w:ascii="Segoe UI" w:hAnsi="Segoe UI" w:cs="Segoe UI"/>
        </w:rPr>
        <w:t xml:space="preserve"> </w:t>
      </w:r>
    </w:p>
    <w:p w:rsidR="00D360CA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>обращения, не содержащие почтового адреса или адреса электронной почты, по котор</w:t>
      </w:r>
      <w:r>
        <w:rPr>
          <w:rFonts w:ascii="Segoe UI" w:hAnsi="Segoe UI" w:cs="Segoe UI"/>
        </w:rPr>
        <w:t>ому должен быть направлен ответ;</w:t>
      </w:r>
      <w:r w:rsidRPr="008879A5">
        <w:rPr>
          <w:rFonts w:ascii="Segoe UI" w:hAnsi="Segoe UI" w:cs="Segoe UI"/>
        </w:rPr>
        <w:t xml:space="preserve"> </w:t>
      </w:r>
    </w:p>
    <w:p w:rsidR="00D360CA" w:rsidRPr="008879A5" w:rsidRDefault="00D360CA" w:rsidP="00D360CA">
      <w:pPr>
        <w:ind w:firstLine="709"/>
        <w:jc w:val="both"/>
        <w:rPr>
          <w:rFonts w:ascii="Segoe UI" w:hAnsi="Segoe UI" w:cs="Segoe UI"/>
        </w:rPr>
      </w:pPr>
      <w:r w:rsidRPr="008879A5">
        <w:rPr>
          <w:rFonts w:ascii="Segoe UI" w:hAnsi="Segoe UI" w:cs="Segoe UI"/>
        </w:rPr>
        <w:t>обращения, аудиозапись которых не разборчива и не понятна.</w:t>
      </w: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3" type="#_x0000_t32" style="position:absolute;left:0;text-align:left;margin-left:-3.3pt;margin-top:7.1pt;width:490.5pt;height:0;z-index:251674624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4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25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Default="00D360CA"/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jc w:val="center"/>
        <w:rPr>
          <w:rFonts w:ascii="Segoe UI" w:hAnsi="Segoe UI" w:cs="Segoe UI"/>
          <w:sz w:val="32"/>
          <w:szCs w:val="28"/>
        </w:rPr>
      </w:pPr>
    </w:p>
    <w:p w:rsidR="00D360CA" w:rsidRDefault="00D360CA" w:rsidP="00D360CA">
      <w:pPr>
        <w:jc w:val="center"/>
        <w:rPr>
          <w:rFonts w:ascii="Segoe UI" w:hAnsi="Segoe UI" w:cs="Segoe UI"/>
          <w:sz w:val="32"/>
          <w:szCs w:val="28"/>
        </w:rPr>
      </w:pPr>
    </w:p>
    <w:p w:rsidR="00D360CA" w:rsidRPr="007F4822" w:rsidRDefault="00D360CA" w:rsidP="00D360CA">
      <w:pPr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У</w:t>
      </w:r>
      <w:r w:rsidRPr="007F4822">
        <w:rPr>
          <w:rFonts w:ascii="Segoe UI" w:hAnsi="Segoe UI" w:cs="Segoe UI"/>
          <w:sz w:val="32"/>
          <w:szCs w:val="28"/>
        </w:rPr>
        <w:t>клонение от проверок грозит штрафом</w:t>
      </w:r>
    </w:p>
    <w:p w:rsidR="00D360CA" w:rsidRDefault="00D360CA" w:rsidP="00D360CA">
      <w:pPr>
        <w:ind w:firstLine="709"/>
        <w:jc w:val="both"/>
        <w:rPr>
          <w:rFonts w:ascii="Segoe UI" w:hAnsi="Segoe UI" w:cs="Segoe UI"/>
        </w:rPr>
      </w:pPr>
    </w:p>
    <w:p w:rsidR="00D360CA" w:rsidRDefault="00D360CA" w:rsidP="00D360CA">
      <w:pPr>
        <w:ind w:firstLine="709"/>
        <w:jc w:val="both"/>
        <w:rPr>
          <w:rFonts w:ascii="Segoe UI" w:hAnsi="Segoe UI" w:cs="Segoe UI"/>
        </w:rPr>
      </w:pP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 xml:space="preserve">Управление </w:t>
      </w:r>
      <w:proofErr w:type="spellStart"/>
      <w:r w:rsidRPr="007F4822">
        <w:rPr>
          <w:rFonts w:ascii="Segoe UI" w:hAnsi="Segoe UI" w:cs="Segoe UI"/>
        </w:rPr>
        <w:t>Росреестра</w:t>
      </w:r>
      <w:proofErr w:type="spellEnd"/>
      <w:r w:rsidRPr="007F4822">
        <w:rPr>
          <w:rFonts w:ascii="Segoe UI" w:hAnsi="Segoe UI" w:cs="Segoe UI"/>
        </w:rPr>
        <w:t xml:space="preserve"> по Новосибирской области в рамках осуществления функций по государственному земельному надзору проводит плановые и внеплановые проверки соблюдения требований земельного законодательства гражданами, юридическими лицами и индивидуальными предпринимателями при использовании ими земельных участков. С начала текущего года </w:t>
      </w:r>
      <w:r w:rsidRPr="007F4822">
        <w:rPr>
          <w:rFonts w:ascii="Segoe UI" w:hAnsi="Segoe UI" w:cs="Segoe UI"/>
        </w:rPr>
        <w:lastRenderedPageBreak/>
        <w:t>государственными земельными инспекторами Новосибирской области проведено 275 проверок.</w:t>
      </w:r>
    </w:p>
    <w:p w:rsidR="00D360CA" w:rsidRPr="007F4822" w:rsidRDefault="00D360CA" w:rsidP="00D360CA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7F4822">
        <w:rPr>
          <w:rFonts w:ascii="Segoe UI" w:hAnsi="Segoe UI" w:cs="Segoe UI"/>
          <w:sz w:val="24"/>
          <w:szCs w:val="24"/>
        </w:rPr>
        <w:t>Владельцы земельных участков должны быть проинформированы о проведении проверок посредством обычной или электронной почты: при плановой проверк</w:t>
      </w:r>
      <w:r>
        <w:rPr>
          <w:rFonts w:ascii="Segoe UI" w:hAnsi="Segoe UI" w:cs="Segoe UI"/>
          <w:sz w:val="24"/>
          <w:szCs w:val="24"/>
        </w:rPr>
        <w:t xml:space="preserve">е </w:t>
      </w:r>
      <w:r w:rsidRPr="007F4822">
        <w:rPr>
          <w:rFonts w:ascii="Segoe UI" w:hAnsi="Segoe UI" w:cs="Segoe UI"/>
          <w:sz w:val="24"/>
          <w:szCs w:val="24"/>
        </w:rPr>
        <w:t xml:space="preserve">- не </w:t>
      </w:r>
      <w:proofErr w:type="gramStart"/>
      <w:r w:rsidRPr="007F4822">
        <w:rPr>
          <w:rFonts w:ascii="Segoe UI" w:hAnsi="Segoe UI" w:cs="Segoe UI"/>
          <w:sz w:val="24"/>
          <w:szCs w:val="24"/>
        </w:rPr>
        <w:t>позднее</w:t>
      </w:r>
      <w:proofErr w:type="gramEnd"/>
      <w:r w:rsidRPr="007F4822">
        <w:rPr>
          <w:rFonts w:ascii="Segoe UI" w:hAnsi="Segoe UI" w:cs="Segoe UI"/>
          <w:sz w:val="24"/>
          <w:szCs w:val="24"/>
        </w:rPr>
        <w:t xml:space="preserve"> чем за три рабочих дня до начала ее проведения, при внеплановой проверке - не позднее чем за 24 часа до начала.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>В уведомлении о проведении проверки указывается место и время проведения проверки, также может быть указано о необходимости предоставления документов, например, документа, удостоверяющего полномочия доверенного лица либо иного лица на присутствие при проведении проверки.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>Следует отметить, что при наличии у государственного земельного инспектора информации о надлежащем уведомлении собственника о проведении проверки, такая проверка может быть  проведена в отсутствие проверяемого лица.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 xml:space="preserve">По результатам проверки составляется соответствующий акт проверки, в случае отсутствия проверяемого лица данная информация также фиксируется в этом акте. 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 xml:space="preserve">При уклонении проверяемого лица от проведения проверки составляется протокол об административном правонарушении, и материалы дела направляются на рассмотрение в суд. Законодательство предусматривает ответственность за воспрепятствование законной деятельности государственного земельного инспектора по проведению проверок или уклонение от таких проверок и влечет наложение </w:t>
      </w:r>
      <w:proofErr w:type="gramStart"/>
      <w:r w:rsidRPr="007F4822">
        <w:rPr>
          <w:rFonts w:ascii="Segoe UI" w:hAnsi="Segoe UI" w:cs="Segoe UI"/>
        </w:rPr>
        <w:t>на</w:t>
      </w:r>
      <w:proofErr w:type="gramEnd"/>
      <w:r w:rsidRPr="007F4822">
        <w:rPr>
          <w:rFonts w:ascii="Segoe UI" w:hAnsi="Segoe UI" w:cs="Segoe UI"/>
        </w:rPr>
        <w:t xml:space="preserve"> проверяемого административного штрафа: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 xml:space="preserve">- на граждан в размере от пятисот до одной тысячи рублей; 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 xml:space="preserve">- на должностных лиц - от двух тысяч до четырех тысяч рублей; </w:t>
      </w:r>
    </w:p>
    <w:p w:rsidR="00D360CA" w:rsidRDefault="00D360CA" w:rsidP="00D360CA">
      <w:pPr>
        <w:ind w:firstLine="709"/>
        <w:jc w:val="both"/>
        <w:rPr>
          <w:rFonts w:ascii="Segoe UI" w:hAnsi="Segoe UI" w:cs="Segoe UI"/>
        </w:rPr>
      </w:pPr>
      <w:r w:rsidRPr="007F4822">
        <w:rPr>
          <w:rFonts w:ascii="Segoe UI" w:hAnsi="Segoe UI" w:cs="Segoe UI"/>
        </w:rPr>
        <w:t>- на юридических лиц - от пяти тысяч до десяти тысяч рублей.</w:t>
      </w:r>
    </w:p>
    <w:p w:rsidR="00D360CA" w:rsidRPr="007F4822" w:rsidRDefault="00D360CA" w:rsidP="00D360CA">
      <w:pPr>
        <w:ind w:firstLine="709"/>
        <w:jc w:val="both"/>
        <w:rPr>
          <w:rFonts w:ascii="Segoe UI" w:hAnsi="Segoe UI" w:cs="Segoe UI"/>
        </w:rPr>
      </w:pPr>
      <w:proofErr w:type="gramStart"/>
      <w:r w:rsidRPr="007F4822">
        <w:rPr>
          <w:rFonts w:ascii="Segoe UI" w:hAnsi="Segoe UI" w:cs="Segoe UI"/>
        </w:rPr>
        <w:t xml:space="preserve">Если проверка по каким-либо обстоятельствам не может быть проведена в отсутствие проверяемого лица (например, невозможен доступ на земельный участок), то в течение трех месяцев со дня составления акта о невозможности проведения проверки, Управлением </w:t>
      </w:r>
      <w:proofErr w:type="spellStart"/>
      <w:r w:rsidRPr="007F4822">
        <w:rPr>
          <w:rFonts w:ascii="Segoe UI" w:hAnsi="Segoe UI" w:cs="Segoe UI"/>
        </w:rPr>
        <w:t>Росреестра</w:t>
      </w:r>
      <w:proofErr w:type="spellEnd"/>
      <w:r w:rsidRPr="007F4822">
        <w:rPr>
          <w:rFonts w:ascii="Segoe UI" w:hAnsi="Segoe UI" w:cs="Segoe UI"/>
        </w:rPr>
        <w:t xml:space="preserve"> принимается решение о проведении внеплановой проверки в отношении таких юридического лица, органа государственной власти, органа местного самоуправления, индивидуального предпринимателя, гражданина без предварительного уведомления.</w:t>
      </w:r>
      <w:proofErr w:type="gramEnd"/>
      <w:r w:rsidRPr="007F4822">
        <w:rPr>
          <w:rFonts w:ascii="Segoe UI" w:hAnsi="Segoe UI" w:cs="Segoe UI"/>
        </w:rPr>
        <w:t xml:space="preserve"> Таким образом,</w:t>
      </w:r>
      <w:r w:rsidRPr="007F4822">
        <w:rPr>
          <w:rFonts w:ascii="Segoe UI" w:hAnsi="Segoe UI" w:cs="Segoe UI"/>
          <w:color w:val="000000"/>
          <w:shd w:val="clear" w:color="auto" w:fill="FFFFFF"/>
        </w:rPr>
        <w:t xml:space="preserve"> отсутствие лица при проведении проверки не является причиной для ее отмены, но является основанием для привлечения к административной ответственности по ст. 19.4.1 Кодекса Российской Федерации об административных правонарушениях.</w:t>
      </w: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4" type="#_x0000_t32" style="position:absolute;left:0;text-align:left;margin-left:-3.3pt;margin-top:7.1pt;width:490.5pt;height:0;z-index:251676672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2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 w:rsidP="00D360C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7755" cy="969645"/>
            <wp:effectExtent l="19050" t="0" r="444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CA" w:rsidRDefault="00D360CA" w:rsidP="00D360CA">
      <w:pPr>
        <w:rPr>
          <w:rFonts w:cs="Calibri"/>
          <w:noProof/>
        </w:rPr>
      </w:pPr>
    </w:p>
    <w:p w:rsidR="00D360CA" w:rsidRDefault="00D360CA" w:rsidP="00D360CA">
      <w:pPr>
        <w:rPr>
          <w:rFonts w:cs="Calibri"/>
          <w:noProof/>
        </w:rPr>
      </w:pPr>
    </w:p>
    <w:p w:rsidR="00D360CA" w:rsidRDefault="00D360CA" w:rsidP="00D360CA">
      <w:pPr>
        <w:rPr>
          <w:rFonts w:cs="Calibri"/>
          <w:noProof/>
        </w:rPr>
      </w:pPr>
    </w:p>
    <w:p w:rsidR="00D360CA" w:rsidRPr="00FE60CF" w:rsidRDefault="00D360CA" w:rsidP="00D360CA">
      <w:pPr>
        <w:rPr>
          <w:rFonts w:ascii="Segoe UI" w:hAnsi="Segoe UI" w:cs="Segoe UI"/>
          <w:b/>
        </w:rPr>
      </w:pP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6E0BE4">
        <w:rPr>
          <w:rFonts w:ascii="Segoe UI" w:hAnsi="Segoe UI" w:cs="Segoe UI"/>
          <w:sz w:val="32"/>
          <w:szCs w:val="32"/>
        </w:rPr>
        <w:t xml:space="preserve">Электронная цифровая подпись: зачем нужна и как </w:t>
      </w:r>
      <w:proofErr w:type="gramStart"/>
      <w:r w:rsidRPr="006E0BE4">
        <w:rPr>
          <w:rFonts w:ascii="Segoe UI" w:hAnsi="Segoe UI" w:cs="Segoe UI"/>
          <w:sz w:val="32"/>
          <w:szCs w:val="32"/>
        </w:rPr>
        <w:t>получить</w:t>
      </w:r>
      <w:proofErr w:type="gramEnd"/>
    </w:p>
    <w:p w:rsidR="00D360CA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 xml:space="preserve">С развитием информационных технологий стали активно  применяться  электронные  документы,  манипуляции  с  которым  можно  совершать  гораздо быстрее, нежели с бумажными аналогами.  </w:t>
      </w: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 xml:space="preserve">Особое  место  в  электронном  документообороте  занимает  идентификация  </w:t>
      </w:r>
      <w:proofErr w:type="spellStart"/>
      <w:r w:rsidRPr="006E0BE4">
        <w:rPr>
          <w:rFonts w:ascii="Segoe UI" w:hAnsi="Segoe UI" w:cs="Segoe UI"/>
        </w:rPr>
        <w:t>волеизъявителей</w:t>
      </w:r>
      <w:proofErr w:type="spellEnd"/>
      <w:r w:rsidRPr="006E0BE4">
        <w:rPr>
          <w:rFonts w:ascii="Segoe UI" w:hAnsi="Segoe UI" w:cs="Segoe UI"/>
        </w:rPr>
        <w:t>.  Для этого существует электронная   цифровая подпись  (ЭЦП)  —  наиболее  удобный  современный  инструмент  для  совершения сделок в удаленном режиме и обмена  юридически  значимой документацией.</w:t>
      </w:r>
    </w:p>
    <w:p w:rsidR="00D360CA" w:rsidRPr="006E0BE4" w:rsidRDefault="00D360CA" w:rsidP="00D360CA">
      <w:pPr>
        <w:ind w:firstLine="708"/>
        <w:jc w:val="both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>Электронная цифровая подпись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D360CA" w:rsidRPr="006E0BE4" w:rsidRDefault="00D360CA" w:rsidP="00D360CA">
      <w:pPr>
        <w:ind w:firstLine="708"/>
        <w:jc w:val="both"/>
        <w:rPr>
          <w:rFonts w:ascii="Segoe UI" w:hAnsi="Segoe UI" w:cs="Segoe UI"/>
          <w:shd w:val="clear" w:color="auto" w:fill="FFFFFF"/>
        </w:rPr>
      </w:pPr>
      <w:r w:rsidRPr="006E0BE4">
        <w:rPr>
          <w:rFonts w:ascii="Segoe UI" w:hAnsi="Segoe UI" w:cs="Segoe UI"/>
          <w:shd w:val="clear" w:color="auto" w:fill="FFFFFF"/>
        </w:rPr>
        <w:t xml:space="preserve">Большинство пользователей ЭЦП это организации и лица, занимающиеся предпринимательской деятельностью. Однако простым гражданам она нужна не меньше, поскольку позволяет решать множество задач, используя домашний ноутбук или персональный компьютер: можно заплатить штраф, получать услуги </w:t>
      </w:r>
      <w:r w:rsidRPr="006E0BE4">
        <w:rPr>
          <w:rFonts w:ascii="Segoe UI" w:hAnsi="Segoe UI" w:cs="Segoe UI"/>
          <w:shd w:val="clear" w:color="auto" w:fill="FFFFFF"/>
        </w:rPr>
        <w:lastRenderedPageBreak/>
        <w:t>госорганов, подать налоговую декларацию, оформить трудовой контракт на удаленную работу и т.д.</w:t>
      </w:r>
    </w:p>
    <w:p w:rsidR="00D360CA" w:rsidRPr="006E0BE4" w:rsidRDefault="00D360CA" w:rsidP="00D360CA">
      <w:pPr>
        <w:ind w:firstLine="708"/>
        <w:jc w:val="both"/>
        <w:rPr>
          <w:rFonts w:ascii="Segoe UI" w:hAnsi="Segoe UI" w:cs="Segoe UI"/>
          <w:shd w:val="clear" w:color="auto" w:fill="FFFFFF"/>
        </w:rPr>
      </w:pPr>
      <w:r w:rsidRPr="006E0BE4">
        <w:rPr>
          <w:rFonts w:ascii="Segoe UI" w:hAnsi="Segoe UI" w:cs="Segoe UI"/>
          <w:shd w:val="clear" w:color="auto" w:fill="FFFFFF"/>
        </w:rPr>
        <w:t xml:space="preserve">ЭЦП позволяет физическому лицу активно взаимодействовать с государственными органами управления и организациями, коммерческими предприятиями и учреждениями в режиме </w:t>
      </w:r>
      <w:proofErr w:type="spellStart"/>
      <w:r w:rsidRPr="006E0BE4">
        <w:rPr>
          <w:rFonts w:ascii="Segoe UI" w:hAnsi="Segoe UI" w:cs="Segoe UI"/>
          <w:shd w:val="clear" w:color="auto" w:fill="FFFFFF"/>
        </w:rPr>
        <w:t>онлайн</w:t>
      </w:r>
      <w:proofErr w:type="spellEnd"/>
      <w:r w:rsidRPr="006E0BE4">
        <w:rPr>
          <w:rFonts w:ascii="Segoe UI" w:hAnsi="Segoe UI" w:cs="Segoe UI"/>
          <w:shd w:val="clear" w:color="auto" w:fill="FFFFFF"/>
        </w:rPr>
        <w:t xml:space="preserve">, не выходя из дома. </w:t>
      </w: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>ЭЦП  подделать  фактически  невозможно, поэтому лица,  использующие  ЭЦП,  получают  гарантию  защиты  от  подделок  документов. </w:t>
      </w: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>Среди  основных  преимуществ  использования  ЭЦП  следует  выделить  экономию  времени,  безопасность  использования  и  надежность  обеспечиваемых  ею  сделок.</w:t>
      </w: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r w:rsidRPr="006E0BE4">
        <w:rPr>
          <w:rFonts w:ascii="Segoe UI" w:hAnsi="Segoe UI" w:cs="Segoe UI"/>
        </w:rPr>
        <w:t xml:space="preserve">Выбор  того  или  иного  вида  ЭЦП  зависит  от  сферы  ее  использования,  так  как  действующее  законодательство  предъявляет  требования  к  использованию  строго  определенного  вида  электронной  подписи  в  разных  случаях.  </w:t>
      </w:r>
    </w:p>
    <w:p w:rsidR="00D360CA" w:rsidRPr="006E0BE4" w:rsidRDefault="00D360CA" w:rsidP="00D360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</w:rPr>
      </w:pPr>
      <w:proofErr w:type="gramStart"/>
      <w:r w:rsidRPr="006E0BE4">
        <w:rPr>
          <w:rFonts w:ascii="Segoe UI" w:hAnsi="Segoe UI" w:cs="Segoe UI"/>
        </w:rPr>
        <w:t>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быть подписаны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  <w:proofErr w:type="gramEnd"/>
    </w:p>
    <w:p w:rsidR="00D360CA" w:rsidRDefault="00D360CA" w:rsidP="00D360CA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:rsidR="00D360CA" w:rsidRPr="006E0BE4" w:rsidRDefault="00D360CA" w:rsidP="00D360CA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:rsidR="00D360CA" w:rsidRPr="006E0BE4" w:rsidRDefault="00D360CA" w:rsidP="00D360CA">
      <w:pPr>
        <w:ind w:firstLine="708"/>
        <w:rPr>
          <w:rFonts w:ascii="Segoe UI" w:hAnsi="Segoe UI" w:cs="Segoe UI"/>
          <w:shd w:val="clear" w:color="auto" w:fill="FFFFFF"/>
        </w:rPr>
      </w:pPr>
      <w:r w:rsidRPr="006E0BE4">
        <w:rPr>
          <w:rFonts w:ascii="Segoe UI" w:hAnsi="Segoe UI" w:cs="Segoe UI"/>
          <w:shd w:val="clear" w:color="auto" w:fill="FFFFFF"/>
        </w:rPr>
        <w:t>Как получить электронную цифровую подпись?</w:t>
      </w:r>
    </w:p>
    <w:p w:rsidR="00D360CA" w:rsidRPr="006E0BE4" w:rsidRDefault="00D360CA" w:rsidP="00D360CA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:rsidR="00D360CA" w:rsidRPr="006E0BE4" w:rsidRDefault="00D360CA" w:rsidP="00D360CA">
      <w:pPr>
        <w:ind w:firstLine="708"/>
        <w:jc w:val="both"/>
        <w:rPr>
          <w:rFonts w:ascii="Segoe UI" w:hAnsi="Segoe UI" w:cs="Segoe UI"/>
          <w:shd w:val="clear" w:color="auto" w:fill="FFFFFF"/>
        </w:rPr>
      </w:pPr>
      <w:r w:rsidRPr="006E0BE4">
        <w:rPr>
          <w:rFonts w:ascii="Segoe UI" w:hAnsi="Segoe UI" w:cs="Segoe UI"/>
          <w:shd w:val="clear" w:color="auto" w:fill="FFFFFF"/>
        </w:rPr>
        <w:t xml:space="preserve">Для удобства пользователей и повышения доступности электронных услуг </w:t>
      </w:r>
      <w:proofErr w:type="spellStart"/>
      <w:r w:rsidRPr="006E0BE4">
        <w:rPr>
          <w:rFonts w:ascii="Segoe UI" w:hAnsi="Segoe UI" w:cs="Segoe UI"/>
          <w:shd w:val="clear" w:color="auto" w:fill="FFFFFF"/>
        </w:rPr>
        <w:t>Росреестр</w:t>
      </w:r>
      <w:proofErr w:type="spellEnd"/>
      <w:r w:rsidRPr="006E0BE4">
        <w:rPr>
          <w:rFonts w:ascii="Segoe UI" w:hAnsi="Segoe UI" w:cs="Segoe UI"/>
          <w:shd w:val="clear" w:color="auto" w:fill="FFFFFF"/>
        </w:rPr>
        <w:t xml:space="preserve"> осуществляет выдачу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</w:t>
      </w:r>
      <w:proofErr w:type="spellStart"/>
      <w:r w:rsidRPr="006E0BE4">
        <w:rPr>
          <w:rFonts w:ascii="Segoe UI" w:hAnsi="Segoe UI" w:cs="Segoe UI"/>
          <w:shd w:val="clear" w:color="auto" w:fill="FFFFFF"/>
        </w:rPr>
        <w:t>Росреестра</w:t>
      </w:r>
      <w:proofErr w:type="spellEnd"/>
      <w:r w:rsidRPr="006E0BE4">
        <w:rPr>
          <w:rFonts w:ascii="Segoe UI" w:hAnsi="Segoe UI" w:cs="Segoe UI"/>
          <w:shd w:val="clear" w:color="auto" w:fill="FFFFFF"/>
        </w:rPr>
        <w:t xml:space="preserve">, можно воспользоваться услугами </w:t>
      </w:r>
      <w:proofErr w:type="spellStart"/>
      <w:r w:rsidRPr="006E0BE4">
        <w:rPr>
          <w:rFonts w:ascii="Segoe UI" w:hAnsi="Segoe UI" w:cs="Segoe UI"/>
          <w:shd w:val="clear" w:color="auto" w:fill="FFFFFF"/>
        </w:rPr>
        <w:t>Росреестра</w:t>
      </w:r>
      <w:proofErr w:type="spellEnd"/>
      <w:r w:rsidRPr="006E0BE4">
        <w:rPr>
          <w:rFonts w:ascii="Segoe UI" w:hAnsi="Segoe UI" w:cs="Segoe UI"/>
          <w:shd w:val="clear" w:color="auto" w:fill="FFFFFF"/>
        </w:rPr>
        <w:t xml:space="preserve"> и других ведомств, список которых будет постепенно расширяться.</w:t>
      </w:r>
    </w:p>
    <w:p w:rsidR="00D360CA" w:rsidRDefault="00D360CA" w:rsidP="00D360CA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:rsidR="00D360CA" w:rsidRPr="006E0BE4" w:rsidRDefault="00D360CA" w:rsidP="00D360CA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6E0BE4">
        <w:rPr>
          <w:rFonts w:ascii="Segoe UI" w:hAnsi="Segoe UI" w:cs="Segoe UI"/>
          <w:shd w:val="clear" w:color="auto" w:fill="FFFFFF"/>
        </w:rPr>
        <w:t>Для получения электронной подписи необходимо</w:t>
      </w:r>
    </w:p>
    <w:p w:rsidR="00D360CA" w:rsidRPr="006E0BE4" w:rsidRDefault="00D360CA" w:rsidP="00D360CA">
      <w:pPr>
        <w:rPr>
          <w:rFonts w:ascii="Segoe UI" w:hAnsi="Segoe UI" w:cs="Segoe UI"/>
          <w:shd w:val="clear" w:color="auto" w:fill="FFFFFF"/>
        </w:rPr>
      </w:pPr>
    </w:p>
    <w:p w:rsidR="00D360CA" w:rsidRPr="006E0BE4" w:rsidRDefault="00D360CA" w:rsidP="00D360CA">
      <w:pPr>
        <w:pStyle w:val="a7"/>
        <w:numPr>
          <w:ilvl w:val="0"/>
          <w:numId w:val="1"/>
        </w:numPr>
        <w:spacing w:after="0" w:line="240" w:lineRule="auto"/>
        <w:ind w:left="567" w:hanging="567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 xml:space="preserve">Зарегистрироваться в Личном кабинете удостоверяющего центра ФГБУ «ФКП </w:t>
      </w:r>
      <w:proofErr w:type="spellStart"/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 xml:space="preserve">» </w:t>
      </w:r>
      <w:hyperlink r:id="rId28" w:history="1">
        <w:r w:rsidRPr="006E0B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https://uc.kadastr.ru</w:t>
        </w:r>
      </w:hyperlink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>, загрузить сканы документов.</w:t>
      </w:r>
    </w:p>
    <w:p w:rsidR="00D360CA" w:rsidRPr="006E0BE4" w:rsidRDefault="00D360CA" w:rsidP="00D360C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>Произвести оплату получения ЭЦП любым удобным способом.</w:t>
      </w:r>
    </w:p>
    <w:p w:rsidR="00D360CA" w:rsidRDefault="00D360CA" w:rsidP="00D360C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E0BE4">
        <w:rPr>
          <w:rFonts w:ascii="Segoe UI" w:hAnsi="Segoe UI" w:cs="Segoe UI"/>
          <w:sz w:val="24"/>
          <w:szCs w:val="24"/>
          <w:shd w:val="clear" w:color="auto" w:fill="FFFFFF"/>
        </w:rPr>
        <w:t xml:space="preserve">Посетить офис для удостоверения личности </w:t>
      </w:r>
      <w:hyperlink r:id="rId29" w:history="1">
        <w:r w:rsidRPr="006E0BE4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https://kadastr.ru/site/fback/contacts.h</w:t>
        </w:r>
        <w:r w:rsidRPr="006E0BE4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t</w:t>
        </w:r>
        <w:r w:rsidRPr="006E0BE4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m</w:t>
        </w:r>
      </w:hyperlink>
      <w:r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D360CA" w:rsidRPr="00986541" w:rsidRDefault="00D360CA" w:rsidP="00D360CA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986541">
        <w:rPr>
          <w:rFonts w:ascii="Segoe UI" w:hAnsi="Segoe UI" w:cs="Segoe UI"/>
          <w:sz w:val="24"/>
          <w:szCs w:val="24"/>
          <w:shd w:val="clear" w:color="auto" w:fill="FFFFFF"/>
        </w:rPr>
        <w:t>Скачать сертификат в личном кабинете.</w:t>
      </w:r>
      <w:r w:rsidRPr="00986541">
        <w:rPr>
          <w:rFonts w:ascii="Segoe UI" w:hAnsi="Segoe UI" w:cs="Segoe UI"/>
          <w:sz w:val="24"/>
          <w:szCs w:val="24"/>
        </w:rPr>
        <w:t xml:space="preserve"> </w:t>
      </w:r>
    </w:p>
    <w:p w:rsidR="00D360CA" w:rsidRPr="00073CAE" w:rsidRDefault="00D360CA" w:rsidP="00D360CA">
      <w:pPr>
        <w:tabs>
          <w:tab w:val="left" w:pos="9355"/>
        </w:tabs>
        <w:jc w:val="both"/>
        <w:rPr>
          <w:rFonts w:ascii="Segoe UI" w:hAnsi="Segoe UI" w:cs="Segoe UI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360CA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D360CA" w:rsidRPr="00D6046E" w:rsidRDefault="00D360CA" w:rsidP="00D360C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360CA" w:rsidRPr="00EE1B38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Pr="00A65B5D" w:rsidRDefault="00D360CA" w:rsidP="00D360C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D360CA" w:rsidRPr="00C521B3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5" type="#_x0000_t32" style="position:absolute;left:0;text-align:left;margin-left:-3.3pt;margin-top:7.1pt;width:490.5pt;height:0;z-index:251678720" o:connectortype="straight" strokecolor="#0070c0"/>
        </w:pict>
      </w: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360CA" w:rsidRPr="00AF550C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D360CA" w:rsidRDefault="00D360CA" w:rsidP="00D360C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360CA" w:rsidRPr="00C521B3" w:rsidRDefault="00D360CA" w:rsidP="00D360C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D360CA" w:rsidRPr="00B45238" w:rsidRDefault="00D360CA" w:rsidP="00D360C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r w:rsidRPr="002842A8">
        <w:rPr>
          <w:rFonts w:ascii="Segoe UI" w:hAnsi="Segoe UI" w:cs="Segoe UI"/>
          <w:sz w:val="18"/>
          <w:szCs w:val="18"/>
        </w:rPr>
        <w:t>Самочернова</w:t>
      </w:r>
      <w:proofErr w:type="spellEnd"/>
    </w:p>
    <w:p w:rsidR="00D360CA" w:rsidRPr="002842A8" w:rsidRDefault="00D360CA" w:rsidP="00D360C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D360CA" w:rsidRPr="002842A8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D360CA" w:rsidRPr="00815B0C" w:rsidRDefault="00D360CA" w:rsidP="00D360C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30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hyperlink r:id="rId31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360CA" w:rsidRDefault="00D360CA" w:rsidP="00D360CA">
      <w:pPr>
        <w:jc w:val="both"/>
        <w:rPr>
          <w:rFonts w:ascii="Segoe UI" w:hAnsi="Segoe UI" w:cs="Segoe UI"/>
          <w:sz w:val="18"/>
          <w:szCs w:val="18"/>
        </w:rPr>
      </w:pPr>
    </w:p>
    <w:p w:rsidR="00D360CA" w:rsidRDefault="00D360CA" w:rsidP="00D360CA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</w:rPr>
        <w:t xml:space="preserve"> </w:t>
      </w:r>
    </w:p>
    <w:p w:rsidR="00D360CA" w:rsidRPr="00CC613D" w:rsidRDefault="00D360CA" w:rsidP="00D360CA">
      <w:pPr>
        <w:ind w:firstLine="709"/>
        <w:jc w:val="both"/>
        <w:rPr>
          <w:sz w:val="28"/>
          <w:szCs w:val="28"/>
        </w:rPr>
      </w:pPr>
    </w:p>
    <w:p w:rsidR="00D360CA" w:rsidRDefault="00D360CA"/>
    <w:p w:rsidR="00D360CA" w:rsidRDefault="00D360CA"/>
    <w:p w:rsidR="00D360CA" w:rsidRDefault="00D360CA"/>
    <w:p w:rsidR="00D360CA" w:rsidRDefault="00D360CA"/>
    <w:p w:rsidR="00D360CA" w:rsidRDefault="00D360CA"/>
    <w:p w:rsidR="00D360CA" w:rsidRDefault="00D360CA"/>
    <w:p w:rsidR="00D360CA" w:rsidRDefault="00D360CA"/>
    <w:p w:rsidR="00D360CA" w:rsidRPr="00240E3B" w:rsidRDefault="00D360CA" w:rsidP="00D360CA">
      <w:pPr>
        <w:tabs>
          <w:tab w:val="left" w:pos="4620"/>
        </w:tabs>
        <w:autoSpaceDE w:val="0"/>
        <w:jc w:val="right"/>
        <w:rPr>
          <w:sz w:val="20"/>
          <w:szCs w:val="16"/>
        </w:rPr>
      </w:pPr>
      <w:r w:rsidRPr="00240E3B">
        <w:rPr>
          <w:b/>
          <w:sz w:val="20"/>
          <w:szCs w:val="16"/>
        </w:rPr>
        <w:t xml:space="preserve">              учредители: </w:t>
      </w:r>
      <w:r>
        <w:rPr>
          <w:sz w:val="20"/>
          <w:szCs w:val="16"/>
        </w:rPr>
        <w:t>а</w:t>
      </w:r>
      <w:r w:rsidRPr="00240E3B">
        <w:rPr>
          <w:sz w:val="20"/>
          <w:szCs w:val="16"/>
        </w:rPr>
        <w:t xml:space="preserve">дминистрация Майского сельсовета, </w:t>
      </w:r>
    </w:p>
    <w:p w:rsidR="00D360CA" w:rsidRPr="00240E3B" w:rsidRDefault="00D360CA" w:rsidP="00D360CA">
      <w:pPr>
        <w:pStyle w:val="a8"/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Совета депутатов Майского сельсовета </w:t>
      </w:r>
    </w:p>
    <w:p w:rsidR="00D360CA" w:rsidRPr="00240E3B" w:rsidRDefault="00D360CA" w:rsidP="00D360CA">
      <w:pPr>
        <w:pStyle w:val="a8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Адрес редакционного Совета: </w:t>
      </w:r>
      <w:r w:rsidRPr="00240E3B">
        <w:rPr>
          <w:rFonts w:ascii="Times New Roman" w:hAnsi="Times New Roman" w:cs="Times New Roman"/>
          <w:sz w:val="20"/>
          <w:szCs w:val="16"/>
        </w:rPr>
        <w:t xml:space="preserve">632913, НСО, </w:t>
      </w:r>
      <w:proofErr w:type="spellStart"/>
      <w:r w:rsidRPr="00240E3B">
        <w:rPr>
          <w:rFonts w:ascii="Times New Roman" w:hAnsi="Times New Roman" w:cs="Times New Roman"/>
          <w:sz w:val="20"/>
          <w:szCs w:val="16"/>
        </w:rPr>
        <w:t>Краснозёрский</w:t>
      </w:r>
      <w:proofErr w:type="spellEnd"/>
      <w:r w:rsidRPr="00240E3B">
        <w:rPr>
          <w:rFonts w:ascii="Times New Roman" w:hAnsi="Times New Roman" w:cs="Times New Roman"/>
          <w:sz w:val="20"/>
          <w:szCs w:val="16"/>
        </w:rPr>
        <w:t xml:space="preserve"> район,                                                                                      </w:t>
      </w:r>
    </w:p>
    <w:p w:rsidR="00D360CA" w:rsidRPr="00240E3B" w:rsidRDefault="00D360CA" w:rsidP="00D360CA">
      <w:pPr>
        <w:pStyle w:val="a8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с. Майское, ул. Комсомольская 19 </w:t>
      </w:r>
    </w:p>
    <w:p w:rsidR="00D360CA" w:rsidRPr="00240E3B" w:rsidRDefault="00D360CA" w:rsidP="00D360CA">
      <w:pPr>
        <w:pStyle w:val="a8"/>
        <w:spacing w:after="0"/>
        <w:jc w:val="right"/>
        <w:rPr>
          <w:sz w:val="28"/>
        </w:rPr>
      </w:pPr>
      <w:r w:rsidRPr="00240E3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тел.68-204</w:t>
      </w:r>
    </w:p>
    <w:p w:rsidR="00D360CA" w:rsidRPr="007E5111" w:rsidRDefault="00D360CA" w:rsidP="00D360CA">
      <w:pPr>
        <w:jc w:val="center"/>
      </w:pPr>
    </w:p>
    <w:p w:rsidR="00D360CA" w:rsidRDefault="00D360CA"/>
    <w:sectPr w:rsidR="00D360CA" w:rsidSect="009A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0CA"/>
    <w:rsid w:val="009A5B09"/>
    <w:rsid w:val="00D3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0CA"/>
    <w:rPr>
      <w:color w:val="0000FF"/>
      <w:u w:val="single"/>
    </w:rPr>
  </w:style>
  <w:style w:type="paragraph" w:customStyle="1" w:styleId="ConsPlusNormal">
    <w:name w:val="ConsPlusNormal"/>
    <w:rsid w:val="00D36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360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6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D360CA"/>
  </w:style>
  <w:style w:type="paragraph" w:styleId="a7">
    <w:name w:val="List Paragraph"/>
    <w:basedOn w:val="a"/>
    <w:uiPriority w:val="34"/>
    <w:qFormat/>
    <w:rsid w:val="00D360C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8">
    <w:name w:val="Базовый"/>
    <w:rsid w:val="00D360CA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ru/site/" TargetMode="Externa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rosreestr.ru/site/" TargetMode="External"/><Relationship Id="rId17" Type="http://schemas.openxmlformats.org/officeDocument/2006/relationships/hyperlink" Target="https://rosreestr.ru/site/" TargetMode="External"/><Relationship Id="rId25" Type="http://schemas.openxmlformats.org/officeDocument/2006/relationships/hyperlink" Target="https://rosreestr.ru/sit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hyperlink" Target="https://kadastr.ru/site/fback/contact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mailto:oko@54upr.rosreestr.ru" TargetMode="External"/><Relationship Id="rId24" Type="http://schemas.openxmlformats.org/officeDocument/2006/relationships/hyperlink" Target="mailto:oko@54upr.rosreestr.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osreestr.ru" TargetMode="External"/><Relationship Id="rId23" Type="http://schemas.openxmlformats.org/officeDocument/2006/relationships/hyperlink" Target="https://rosreestr.ru/site/" TargetMode="External"/><Relationship Id="rId28" Type="http://schemas.openxmlformats.org/officeDocument/2006/relationships/hyperlink" Target="https://uc.kadastr.ru" TargetMode="External"/><Relationship Id="rId10" Type="http://schemas.openxmlformats.org/officeDocument/2006/relationships/hyperlink" Target="https://rosreestr.ru/" TargetMode="External"/><Relationship Id="rId19" Type="http://schemas.openxmlformats.org/officeDocument/2006/relationships/hyperlink" Target="https://rosreestr.ru/site/" TargetMode="External"/><Relationship Id="rId31" Type="http://schemas.openxmlformats.org/officeDocument/2006/relationships/hyperlink" Target="https://rosreestr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rosreestr.ru/site/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hyperlink" Target="https://rosreestr.ru/site/" TargetMode="External"/><Relationship Id="rId30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5392</Words>
  <Characters>30737</Characters>
  <Application>Microsoft Office Word</Application>
  <DocSecurity>0</DocSecurity>
  <Lines>256</Lines>
  <Paragraphs>72</Paragraphs>
  <ScaleCrop>false</ScaleCrop>
  <Company/>
  <LinksUpToDate>false</LinksUpToDate>
  <CharactersWithSpaces>36057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2018-05-17T03:19:00Z</dcterms:created>
  <dcterms:modified xsi:type="dcterms:W3CDTF">2018-05-17T03:28:00Z</dcterms:modified>
</cp:coreProperties>
</file>