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9B" w:rsidRDefault="0095329B" w:rsidP="0095329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Утверждено </w:t>
      </w:r>
    </w:p>
    <w:p w:rsidR="0095329B" w:rsidRDefault="0001048D" w:rsidP="0095329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приказом директора</w:t>
      </w:r>
      <w:r>
        <w:rPr>
          <w:rFonts w:ascii="Times New Roman" w:hAnsi="Times New Roman" w:cs="Times New Roman"/>
          <w:b w:val="0"/>
          <w:sz w:val="28"/>
          <w:szCs w:val="28"/>
        </w:rPr>
        <w:br/>
        <w:t>МКУК «</w:t>
      </w:r>
      <w:r w:rsidR="009802B9">
        <w:rPr>
          <w:rFonts w:ascii="Times New Roman" w:hAnsi="Times New Roman" w:cs="Times New Roman"/>
          <w:b w:val="0"/>
          <w:sz w:val="28"/>
          <w:szCs w:val="28"/>
        </w:rPr>
        <w:t>Майский</w:t>
      </w:r>
      <w:r w:rsidR="0095329B">
        <w:rPr>
          <w:rFonts w:ascii="Times New Roman" w:hAnsi="Times New Roman" w:cs="Times New Roman"/>
          <w:b w:val="0"/>
          <w:sz w:val="28"/>
          <w:szCs w:val="28"/>
        </w:rPr>
        <w:t xml:space="preserve"> КДЦ»</w:t>
      </w:r>
    </w:p>
    <w:p w:rsidR="0095329B" w:rsidRDefault="0095329B" w:rsidP="0095329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472E30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72E30">
        <w:rPr>
          <w:rFonts w:ascii="Times New Roman" w:hAnsi="Times New Roman" w:cs="Times New Roman"/>
          <w:b w:val="0"/>
          <w:sz w:val="28"/>
          <w:szCs w:val="28"/>
        </w:rPr>
        <w:t>октября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2016 года</w:t>
      </w:r>
    </w:p>
    <w:p w:rsidR="0095329B" w:rsidRDefault="0095329B" w:rsidP="009532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329B" w:rsidRDefault="0095329B" w:rsidP="009532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329B" w:rsidRPr="000D1475" w:rsidRDefault="0095329B" w:rsidP="009532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5329B" w:rsidRPr="000D1475" w:rsidRDefault="0095329B" w:rsidP="009532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о конфликте интересов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D14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казенном у</w:t>
      </w:r>
      <w:r w:rsidR="0001048D">
        <w:rPr>
          <w:rFonts w:ascii="Times New Roman" w:hAnsi="Times New Roman" w:cs="Times New Roman"/>
          <w:sz w:val="28"/>
          <w:szCs w:val="28"/>
        </w:rPr>
        <w:t xml:space="preserve">чреждении культуры </w:t>
      </w:r>
      <w:r w:rsidR="0001048D">
        <w:rPr>
          <w:rFonts w:ascii="Times New Roman" w:hAnsi="Times New Roman" w:cs="Times New Roman"/>
          <w:sz w:val="28"/>
          <w:szCs w:val="28"/>
        </w:rPr>
        <w:br/>
        <w:t>«</w:t>
      </w:r>
      <w:r w:rsidR="002C253C">
        <w:rPr>
          <w:rFonts w:ascii="Times New Roman" w:hAnsi="Times New Roman" w:cs="Times New Roman"/>
          <w:sz w:val="28"/>
          <w:szCs w:val="28"/>
        </w:rPr>
        <w:t>Майский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</w:t>
      </w:r>
    </w:p>
    <w:p w:rsidR="0095329B" w:rsidRPr="009746B9" w:rsidRDefault="0095329B" w:rsidP="009532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329B" w:rsidRDefault="0095329B" w:rsidP="009532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6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5329B" w:rsidRPr="00DE1D6A" w:rsidRDefault="0095329B" w:rsidP="0095329B">
      <w:pPr>
        <w:pStyle w:val="ConsPlusNormal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95329B" w:rsidRPr="004126C8" w:rsidRDefault="0095329B" w:rsidP="0095329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 xml:space="preserve">1.1. Настоящее Положение о конфликте </w:t>
      </w:r>
      <w:r w:rsidRPr="00C01811">
        <w:rPr>
          <w:rFonts w:ascii="Times New Roman" w:hAnsi="Times New Roman" w:cs="Times New Roman"/>
          <w:sz w:val="28"/>
          <w:szCs w:val="28"/>
        </w:rPr>
        <w:t>интересов в муниципальном казен</w:t>
      </w:r>
      <w:r w:rsidR="0001048D">
        <w:rPr>
          <w:rFonts w:ascii="Times New Roman" w:hAnsi="Times New Roman" w:cs="Times New Roman"/>
          <w:sz w:val="28"/>
          <w:szCs w:val="28"/>
        </w:rPr>
        <w:t>ном учреждении культуры «</w:t>
      </w:r>
      <w:r w:rsidR="00BC575D">
        <w:rPr>
          <w:rFonts w:ascii="Times New Roman" w:hAnsi="Times New Roman" w:cs="Times New Roman"/>
          <w:sz w:val="28"/>
          <w:szCs w:val="28"/>
        </w:rPr>
        <w:t>Майский</w:t>
      </w:r>
      <w:r w:rsidRPr="00C01811">
        <w:rPr>
          <w:rFonts w:ascii="Times New Roman" w:hAnsi="Times New Roman" w:cs="Times New Roman"/>
          <w:sz w:val="28"/>
          <w:szCs w:val="28"/>
        </w:rPr>
        <w:t xml:space="preserve"> культурно-досуговый центр» (далее – Учреждение)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3070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25.12.2008 № 273-ФЗ «О противодействии коррупции», Федеральным законом</w:t>
      </w:r>
      <w:r w:rsidRPr="00C01811">
        <w:rPr>
          <w:rFonts w:ascii="Times New Roman" w:hAnsi="Times New Roman" w:cs="Times New Roman"/>
        </w:rPr>
        <w:t xml:space="preserve"> </w:t>
      </w:r>
      <w:r w:rsidRPr="00C01811">
        <w:rPr>
          <w:rFonts w:ascii="Times New Roman" w:hAnsi="Times New Roman" w:cs="Times New Roman"/>
          <w:sz w:val="28"/>
          <w:szCs w:val="28"/>
        </w:rPr>
        <w:t>от 12.01.1996 № 7-ФЗ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C8">
        <w:rPr>
          <w:rFonts w:ascii="Times New Roman" w:hAnsi="Times New Roman" w:cs="Times New Roman"/>
          <w:sz w:val="28"/>
          <w:szCs w:val="28"/>
        </w:rPr>
        <w:t xml:space="preserve">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в целях определения системы мер по предотвращению и урегулированию конфликта интересов в рамках реализации уставных целей и задач </w:t>
      </w:r>
      <w:r w:rsidRPr="00C01811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4126C8">
        <w:rPr>
          <w:rFonts w:ascii="Times New Roman" w:hAnsi="Times New Roman" w:cs="Times New Roman"/>
          <w:sz w:val="28"/>
          <w:szCs w:val="28"/>
        </w:rPr>
        <w:t>учреждения.</w:t>
      </w:r>
    </w:p>
    <w:p w:rsidR="0095329B" w:rsidRPr="00EE0898" w:rsidRDefault="0095329B" w:rsidP="0095329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1.2. Основной задачей деятельности учреждения по предотвращению</w:t>
      </w:r>
      <w:r w:rsidRPr="004C307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является</w:t>
      </w:r>
      <w:r w:rsidRPr="00EE0898">
        <w:rPr>
          <w:rFonts w:ascii="Times New Roman" w:hAnsi="Times New Roman" w:cs="Times New Roman"/>
          <w:sz w:val="28"/>
          <w:szCs w:val="28"/>
        </w:rPr>
        <w:t xml:space="preserve">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95329B" w:rsidRPr="00042885" w:rsidRDefault="0095329B" w:rsidP="0095329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1.3. </w:t>
      </w:r>
      <w:r w:rsidRPr="00EE0898">
        <w:rPr>
          <w:rFonts w:ascii="Times New Roman" w:eastAsia="Times New Roman" w:hAnsi="Times New Roman"/>
          <w:sz w:val="28"/>
          <w:szCs w:val="28"/>
          <w:lang w:eastAsia="ru-RU"/>
        </w:rPr>
        <w:t>Конфликт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EE0898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ситуация, при которой личная заинтересованность (п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рямая или косвенная) работника у</w:t>
      </w:r>
      <w:r w:rsidRPr="00EE0898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правами и законными интересами у</w:t>
      </w:r>
      <w:r w:rsidRPr="00EE0898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чреждения, способное привести к причинению </w:t>
      </w:r>
      <w:r w:rsidRPr="00042885">
        <w:rPr>
          <w:rFonts w:ascii="Times New Roman" w:eastAsia="Times New Roman" w:hAnsi="Times New Roman"/>
          <w:sz w:val="28"/>
          <w:szCs w:val="28"/>
          <w:lang w:eastAsia="ru-RU"/>
        </w:rPr>
        <w:t>вреда правам и законным интересам, имуществу и (или) деловой репутации учреждения.</w:t>
      </w:r>
    </w:p>
    <w:p w:rsidR="0095329B" w:rsidRDefault="0095329B" w:rsidP="0095329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Под личной заинтересованностью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2885">
        <w:rPr>
          <w:rFonts w:ascii="Times New Roman" w:hAnsi="Times New Roman" w:cs="Times New Roman"/>
          <w:sz w:val="28"/>
          <w:szCs w:val="28"/>
        </w:rPr>
        <w:t xml:space="preserve"> учреждения понимается материальная или иная заинтересованность, которая влияет или может повлиять на исполнение им должностных (трудовых) обязанностей.</w:t>
      </w:r>
    </w:p>
    <w:p w:rsidR="0095329B" w:rsidRDefault="0095329B" w:rsidP="0095329B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 Действие настоящего П</w:t>
      </w:r>
      <w:r w:rsidRPr="00EE0898">
        <w:rPr>
          <w:rFonts w:ascii="Times New Roman" w:eastAsia="Times New Roman" w:hAnsi="Times New Roman"/>
          <w:sz w:val="28"/>
          <w:szCs w:val="28"/>
          <w:lang w:eastAsia="ru-RU"/>
        </w:rPr>
        <w:t>оложения распр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остраняется на всех работников у</w:t>
      </w:r>
      <w:r w:rsidRPr="00EE0898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чреждения, в том числе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выполняющих работу по совместительству</w:t>
      </w:r>
      <w:r w:rsidRPr="00EE08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329B" w:rsidRPr="004126C8" w:rsidRDefault="0095329B" w:rsidP="0095329B">
      <w:pPr>
        <w:pStyle w:val="ConsPlusNormal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1.5. Содержание настоящего Положения доводится до сведения всех работников учреждения под роспись, в том числе при </w:t>
      </w:r>
      <w:r w:rsidRPr="00A9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приеме на работу (до подписания </w:t>
      </w:r>
      <w:r w:rsidRPr="004126C8">
        <w:rPr>
          <w:rFonts w:ascii="Times New Roman" w:eastAsia="Calibri" w:hAnsi="Times New Roman" w:cs="Times New Roman"/>
          <w:sz w:val="28"/>
          <w:szCs w:val="28"/>
          <w:lang w:eastAsia="en-US"/>
        </w:rPr>
        <w:t>трудового договора).</w:t>
      </w:r>
    </w:p>
    <w:p w:rsidR="0095329B" w:rsidRDefault="0095329B" w:rsidP="009532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329B" w:rsidRPr="004B1812" w:rsidRDefault="0095329B" w:rsidP="00953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18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B1812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Pr="004B1812">
        <w:rPr>
          <w:rFonts w:ascii="Times New Roman" w:hAnsi="Times New Roman" w:cs="Times New Roman"/>
          <w:b/>
          <w:sz w:val="28"/>
          <w:szCs w:val="28"/>
        </w:rPr>
        <w:t>предотвращени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</w:p>
    <w:p w:rsidR="0095329B" w:rsidRPr="004B1812" w:rsidRDefault="0095329B" w:rsidP="00953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12">
        <w:rPr>
          <w:rFonts w:ascii="Times New Roman" w:hAnsi="Times New Roman" w:cs="Times New Roman"/>
          <w:b/>
          <w:sz w:val="28"/>
          <w:szCs w:val="28"/>
        </w:rPr>
        <w:t>и урегулировани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4B1812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</w:p>
    <w:p w:rsidR="0095329B" w:rsidRPr="009746B9" w:rsidRDefault="0095329B" w:rsidP="009532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r w:rsidRPr="009746B9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осуществляется на основании </w:t>
      </w:r>
      <w:r w:rsidRPr="009746B9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 xml:space="preserve">х основных </w:t>
      </w:r>
      <w:r w:rsidRPr="009746B9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746B9">
        <w:rPr>
          <w:rFonts w:ascii="Times New Roman" w:hAnsi="Times New Roman" w:cs="Times New Roman"/>
          <w:sz w:val="28"/>
          <w:szCs w:val="28"/>
        </w:rPr>
        <w:t>:</w:t>
      </w:r>
    </w:p>
    <w:p w:rsidR="0095329B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репутационных рисков для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 и его урегулировании;</w:t>
      </w: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и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урегулировании конфликта интересов;</w:t>
      </w:r>
    </w:p>
    <w:p w:rsidR="0095329B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9746B9">
        <w:rPr>
          <w:rFonts w:ascii="Times New Roman" w:hAnsi="Times New Roman" w:cs="Times New Roman"/>
          <w:sz w:val="28"/>
          <w:szCs w:val="28"/>
        </w:rPr>
        <w:t>и урегулирован (предотвращен)</w:t>
      </w:r>
      <w:r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</w:p>
    <w:p w:rsidR="0095329B" w:rsidRPr="009746B9" w:rsidRDefault="0095329B" w:rsidP="0095329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5329B" w:rsidRPr="003373EF" w:rsidRDefault="0095329B" w:rsidP="00953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73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373EF">
        <w:rPr>
          <w:rFonts w:ascii="Times New Roman" w:hAnsi="Times New Roman" w:cs="Times New Roman"/>
          <w:b/>
          <w:sz w:val="28"/>
          <w:szCs w:val="28"/>
        </w:rPr>
        <w:t>Обязанности работника учреждения в связи с раскрытием</w:t>
      </w:r>
    </w:p>
    <w:p w:rsidR="0095329B" w:rsidRPr="003373EF" w:rsidRDefault="0095329B" w:rsidP="00953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EF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95329B" w:rsidRPr="009746B9" w:rsidRDefault="0095329B" w:rsidP="009532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329B" w:rsidRPr="004126C8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4126C8">
        <w:rPr>
          <w:rFonts w:ascii="Times New Roman" w:hAnsi="Times New Roman" w:cs="Times New Roman"/>
          <w:sz w:val="28"/>
          <w:szCs w:val="28"/>
        </w:rPr>
        <w:t>Работник учреждения при выполнении своих должностных обязанностей обязан:</w:t>
      </w:r>
    </w:p>
    <w:p w:rsidR="0095329B" w:rsidRPr="004126C8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соблюдать интересы учреждения, прежде всего в отношении целей его деятельности;</w:t>
      </w:r>
    </w:p>
    <w:p w:rsidR="0095329B" w:rsidRPr="004126C8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95329B" w:rsidRPr="004126C8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95329B" w:rsidRPr="004126C8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95329B" w:rsidRPr="004126C8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95329B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4126C8">
        <w:rPr>
          <w:rFonts w:ascii="Times New Roman" w:hAnsi="Times New Roman" w:cs="Times New Roman"/>
          <w:sz w:val="28"/>
          <w:szCs w:val="28"/>
        </w:rPr>
        <w:t>Работник учреждения при выполнении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6C8">
        <w:rPr>
          <w:rFonts w:ascii="Times New Roman" w:hAnsi="Times New Roman" w:cs="Times New Roman"/>
          <w:sz w:val="28"/>
          <w:szCs w:val="28"/>
        </w:rPr>
        <w:t>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</w:p>
    <w:p w:rsidR="0095329B" w:rsidRDefault="0095329B" w:rsidP="00953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9B" w:rsidRDefault="0095329B" w:rsidP="00953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9B" w:rsidRPr="002F61A4" w:rsidRDefault="0095329B" w:rsidP="00953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F61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2F61A4">
        <w:rPr>
          <w:rFonts w:ascii="Times New Roman" w:hAnsi="Times New Roman" w:cs="Times New Roman"/>
          <w:b/>
          <w:sz w:val="28"/>
          <w:szCs w:val="28"/>
        </w:rPr>
        <w:t>Порядок раскрытия конфликта интересов</w:t>
      </w:r>
    </w:p>
    <w:p w:rsidR="0095329B" w:rsidRPr="002F61A4" w:rsidRDefault="0095329B" w:rsidP="00953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A4">
        <w:rPr>
          <w:rFonts w:ascii="Times New Roman" w:hAnsi="Times New Roman" w:cs="Times New Roman"/>
          <w:b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5329B" w:rsidRPr="009746B9" w:rsidRDefault="0095329B" w:rsidP="009532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конфликтах интересов является </w:t>
      </w:r>
      <w:r w:rsidRPr="00CE7FFC">
        <w:rPr>
          <w:rFonts w:ascii="Times New Roman" w:hAnsi="Times New Roman" w:cs="Times New Roman"/>
          <w:sz w:val="28"/>
          <w:szCs w:val="28"/>
        </w:rPr>
        <w:t>директор КДЦ.</w:t>
      </w: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>Раскрытие конфликта интересов осуществляется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</w:t>
      </w:r>
    </w:p>
    <w:p w:rsidR="0095329B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Указанное в пункте 4.2 настоящего Положения сообщение работника учреждения передается в </w:t>
      </w:r>
      <w:r w:rsidRPr="009746B9">
        <w:rPr>
          <w:rFonts w:ascii="Times New Roman" w:hAnsi="Times New Roman" w:cs="Times New Roman"/>
          <w:sz w:val="28"/>
          <w:szCs w:val="28"/>
        </w:rPr>
        <w:t>структурное подразделение или должностно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746B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 учреждения</w:t>
      </w:r>
      <w:r w:rsidRPr="009746B9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746B9">
        <w:rPr>
          <w:rFonts w:ascii="Times New Roman" w:hAnsi="Times New Roman" w:cs="Times New Roman"/>
          <w:sz w:val="28"/>
          <w:szCs w:val="28"/>
        </w:rPr>
        <w:t>за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, и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в течение двух рабочих дней со дня его поступления </w:t>
      </w:r>
    </w:p>
    <w:p w:rsidR="0095329B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сообщений работников учреждения о наличии личной заинтересованности (Приложение № 2 к настоящему Положению).</w:t>
      </w:r>
    </w:p>
    <w:p w:rsidR="0095329B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Допустимо первоначальное раскрытие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9746B9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интересов в устной форме с последующей фиксацией в письменном виде.</w:t>
      </w:r>
    </w:p>
    <w:p w:rsidR="0095329B" w:rsidRPr="009746B9" w:rsidRDefault="0095329B" w:rsidP="0095329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5329B" w:rsidRDefault="0095329B" w:rsidP="00953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96FD2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 предотвращения и урегулирования </w:t>
      </w:r>
    </w:p>
    <w:p w:rsidR="0095329B" w:rsidRPr="00A96FD2" w:rsidRDefault="0095329B" w:rsidP="009532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конфликта интересов в учреждении</w:t>
      </w:r>
    </w:p>
    <w:p w:rsidR="0095329B" w:rsidRPr="009746B9" w:rsidRDefault="0095329B" w:rsidP="009532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329B" w:rsidRDefault="0095329B" w:rsidP="0095329B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5.1. Работники учреждения обязаны принимать меры по предотвращению ситуации конфликта интересов, руководствуясь требованиями законодательства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Перечнем типовых ситуаций конфликта интересов и порядком их разрешения в учреждении (Приложение № 3 к настоящему Положению).</w:t>
      </w: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Способами</w:t>
      </w:r>
      <w:r w:rsidRPr="009746B9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могут быть</w:t>
      </w:r>
      <w:r w:rsidRPr="009746B9">
        <w:rPr>
          <w:rFonts w:ascii="Times New Roman" w:hAnsi="Times New Roman" w:cs="Times New Roman"/>
          <w:sz w:val="28"/>
          <w:szCs w:val="28"/>
        </w:rPr>
        <w:t>:</w:t>
      </w: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>;</w:t>
      </w:r>
    </w:p>
    <w:p w:rsidR="0095329B" w:rsidRPr="00A248E8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на должность, предусматривающую выполнение функциональных обязанностей, </w:t>
      </w:r>
      <w:r>
        <w:rPr>
          <w:rFonts w:ascii="Times New Roman" w:hAnsi="Times New Roman" w:cs="Times New Roman"/>
          <w:sz w:val="28"/>
          <w:szCs w:val="28"/>
        </w:rPr>
        <w:t>исключающих к</w:t>
      </w:r>
      <w:r w:rsidRPr="009746B9">
        <w:rPr>
          <w:rFonts w:ascii="Times New Roman" w:hAnsi="Times New Roman" w:cs="Times New Roman"/>
          <w:sz w:val="28"/>
          <w:szCs w:val="28"/>
        </w:rPr>
        <w:t xml:space="preserve">онфликт интересов, </w:t>
      </w:r>
      <w:r w:rsidRPr="00A248E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Pr="00A248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248E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ТК РФ)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:rsidR="0095329B" w:rsidRPr="00A248E8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248E8">
        <w:rPr>
          <w:rFonts w:ascii="Times New Roman" w:hAnsi="Times New Roman" w:cs="Times New Roman"/>
          <w:sz w:val="28"/>
          <w:szCs w:val="28"/>
        </w:rPr>
        <w:t xml:space="preserve">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:rsidR="0095329B" w:rsidRDefault="0095329B" w:rsidP="0095329B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по основаниям, установленным </w:t>
      </w:r>
      <w:r w:rsidRPr="00A248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 РФ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иные способы в соответствии с Приложением № 3 к настоящему Положению.</w:t>
      </w:r>
    </w:p>
    <w:p w:rsidR="0095329B" w:rsidRPr="009746B9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</w:t>
      </w:r>
      <w:r>
        <w:rPr>
          <w:rFonts w:ascii="Times New Roman" w:hAnsi="Times New Roman" w:cs="Times New Roman"/>
          <w:sz w:val="28"/>
          <w:szCs w:val="28"/>
        </w:rPr>
        <w:t xml:space="preserve">способа урегулирования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конфликта интересов учитывается степень личного интереса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</w:p>
    <w:p w:rsidR="0095329B" w:rsidRDefault="0095329B" w:rsidP="009532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9B" w:rsidRPr="00162EB3" w:rsidRDefault="0095329B" w:rsidP="009532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B3">
        <w:rPr>
          <w:rFonts w:ascii="Times New Roman" w:hAnsi="Times New Roman" w:cs="Times New Roman"/>
          <w:b/>
          <w:sz w:val="28"/>
          <w:szCs w:val="28"/>
        </w:rPr>
        <w:t xml:space="preserve">6. Ответственность работников учреждения </w:t>
      </w:r>
    </w:p>
    <w:p w:rsidR="0095329B" w:rsidRDefault="0095329B" w:rsidP="009532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b/>
          <w:sz w:val="28"/>
          <w:szCs w:val="28"/>
        </w:rPr>
        <w:t>за несоблюдение настоящего Положения</w:t>
      </w:r>
    </w:p>
    <w:p w:rsidR="0095329B" w:rsidRPr="00042885" w:rsidRDefault="0095329B" w:rsidP="0095329B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95329B" w:rsidRPr="004D2DA7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42885">
        <w:rPr>
          <w:rFonts w:ascii="Times New Roman" w:hAnsi="Times New Roman"/>
          <w:sz w:val="28"/>
          <w:szCs w:val="28"/>
        </w:rPr>
        <w:t>6.1. </w:t>
      </w:r>
      <w:r>
        <w:rPr>
          <w:rFonts w:ascii="Times New Roman" w:hAnsi="Times New Roman"/>
          <w:sz w:val="28"/>
          <w:szCs w:val="28"/>
        </w:rPr>
        <w:t xml:space="preserve">Согласно части 1 </w:t>
      </w:r>
      <w:hyperlink r:id="rId8" w:history="1">
        <w:r w:rsidRPr="004D2DA7">
          <w:rPr>
            <w:rFonts w:ascii="Times New Roman" w:hAnsi="Times New Roman"/>
            <w:bCs/>
            <w:sz w:val="28"/>
            <w:szCs w:val="28"/>
          </w:rPr>
          <w:t>стать</w:t>
        </w:r>
        <w:r>
          <w:rPr>
            <w:rFonts w:ascii="Times New Roman" w:hAnsi="Times New Roman"/>
            <w:bCs/>
            <w:sz w:val="28"/>
            <w:szCs w:val="28"/>
          </w:rPr>
          <w:t>и</w:t>
        </w:r>
        <w:r w:rsidRPr="004D2DA7">
          <w:rPr>
            <w:rFonts w:ascii="Times New Roman" w:hAnsi="Times New Roman"/>
            <w:bCs/>
            <w:sz w:val="28"/>
            <w:szCs w:val="28"/>
          </w:rPr>
          <w:t xml:space="preserve"> 13</w:t>
        </w:r>
      </w:hyperlink>
      <w:r w:rsidRPr="004D2DA7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042885">
        <w:rPr>
          <w:rFonts w:ascii="Times New Roman" w:hAnsi="Times New Roman"/>
          <w:bCs/>
          <w:sz w:val="28"/>
          <w:szCs w:val="28"/>
        </w:rPr>
        <w:t>«</w:t>
      </w:r>
      <w:r w:rsidRPr="004D2DA7">
        <w:rPr>
          <w:rFonts w:ascii="Times New Roman" w:hAnsi="Times New Roman"/>
          <w:bCs/>
          <w:sz w:val="28"/>
          <w:szCs w:val="28"/>
        </w:rPr>
        <w:t>О противодействии коррупции</w:t>
      </w:r>
      <w:r w:rsidRPr="0004288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г</w:t>
      </w:r>
      <w:r w:rsidRPr="004D2DA7">
        <w:rPr>
          <w:rFonts w:ascii="Times New Roman" w:hAnsi="Times New Roman"/>
          <w:bCs/>
          <w:sz w:val="28"/>
          <w:szCs w:val="28"/>
        </w:rPr>
        <w:t xml:space="preserve"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95329B" w:rsidRPr="00042885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6.2. В соответствии со статьей 192 ТК РФ к работнику учреждения могут быть применены следующие дисциплинарные взыскания:</w:t>
      </w:r>
    </w:p>
    <w:p w:rsidR="0095329B" w:rsidRPr="00042885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1) замечание;</w:t>
      </w:r>
    </w:p>
    <w:p w:rsidR="0095329B" w:rsidRPr="00042885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2) выговор;</w:t>
      </w:r>
    </w:p>
    <w:p w:rsidR="0095329B" w:rsidRPr="00042885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lastRenderedPageBreak/>
        <w:t>3) увольнение, в том числе:</w:t>
      </w:r>
    </w:p>
    <w:p w:rsidR="0095329B" w:rsidRPr="004D2DA7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D2DA7">
        <w:rPr>
          <w:rFonts w:ascii="Times New Roman" w:hAnsi="Times New Roman"/>
          <w:bCs/>
          <w:sz w:val="28"/>
          <w:szCs w:val="28"/>
        </w:rPr>
        <w:t>в случа</w:t>
      </w:r>
      <w:r w:rsidRPr="00042885">
        <w:rPr>
          <w:rFonts w:ascii="Times New Roman" w:hAnsi="Times New Roman"/>
          <w:bCs/>
          <w:sz w:val="28"/>
          <w:szCs w:val="28"/>
        </w:rPr>
        <w:t xml:space="preserve">е </w:t>
      </w:r>
      <w:r w:rsidRPr="004D2DA7">
        <w:rPr>
          <w:rFonts w:ascii="Times New Roman" w:hAnsi="Times New Roman"/>
          <w:bCs/>
          <w:sz w:val="28"/>
          <w:szCs w:val="28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9" w:history="1">
        <w:r w:rsidRPr="004D2DA7">
          <w:rPr>
            <w:rFonts w:ascii="Times New Roman" w:hAnsi="Times New Roman"/>
            <w:bCs/>
            <w:sz w:val="28"/>
            <w:szCs w:val="28"/>
          </w:rPr>
          <w:t xml:space="preserve">подпункт </w:t>
        </w:r>
        <w:r w:rsidRPr="00042885">
          <w:rPr>
            <w:rFonts w:ascii="Times New Roman" w:hAnsi="Times New Roman"/>
            <w:bCs/>
            <w:sz w:val="28"/>
            <w:szCs w:val="28"/>
          </w:rPr>
          <w:t>«в»</w:t>
        </w:r>
        <w:r w:rsidRPr="004D2DA7">
          <w:rPr>
            <w:rFonts w:ascii="Times New Roman" w:hAnsi="Times New Roman"/>
            <w:bCs/>
            <w:sz w:val="28"/>
            <w:szCs w:val="28"/>
          </w:rPr>
          <w:t xml:space="preserve"> пункта 6 части 1 статьи 81</w:t>
        </w:r>
      </w:hyperlink>
      <w:r w:rsidRPr="004D2DA7">
        <w:rPr>
          <w:rFonts w:ascii="Times New Roman" w:hAnsi="Times New Roman"/>
          <w:bCs/>
          <w:sz w:val="28"/>
          <w:szCs w:val="28"/>
        </w:rPr>
        <w:t xml:space="preserve"> ТК РФ);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42885">
        <w:rPr>
          <w:rFonts w:ascii="Times New Roman" w:hAnsi="Times New Roman"/>
          <w:bCs/>
          <w:sz w:val="28"/>
          <w:szCs w:val="28"/>
        </w:rPr>
        <w:t>в случае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2DA7">
        <w:rPr>
          <w:rFonts w:ascii="Times New Roman" w:hAnsi="Times New Roman"/>
          <w:bCs/>
          <w:sz w:val="28"/>
          <w:szCs w:val="28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10" w:history="1">
        <w:r w:rsidRPr="004D2DA7">
          <w:rPr>
            <w:rFonts w:ascii="Times New Roman" w:hAnsi="Times New Roman"/>
            <w:bCs/>
            <w:sz w:val="28"/>
            <w:szCs w:val="28"/>
          </w:rPr>
          <w:t>пункт 7 части первой статьи 81</w:t>
        </w:r>
      </w:hyperlink>
      <w:r w:rsidRPr="004D2DA7">
        <w:rPr>
          <w:rFonts w:ascii="Times New Roman" w:hAnsi="Times New Roman"/>
          <w:bCs/>
          <w:sz w:val="28"/>
          <w:szCs w:val="28"/>
        </w:rPr>
        <w:t xml:space="preserve"> ТК РФ)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5329B" w:rsidRPr="00042885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42885">
        <w:rPr>
          <w:rFonts w:ascii="Times New Roman" w:hAnsi="Times New Roman"/>
          <w:sz w:val="28"/>
          <w:szCs w:val="28"/>
        </w:rPr>
        <w:t>по основанию, предусмотренному пунктом 7.1 части первой статьи 81 ТК РФ 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</w:t>
      </w:r>
      <w:r w:rsidRPr="00042885">
        <w:rPr>
          <w:rFonts w:ascii="Times New Roman" w:hAnsi="Times New Roman"/>
          <w:bCs/>
          <w:sz w:val="28"/>
          <w:szCs w:val="28"/>
        </w:rPr>
        <w:t>.</w:t>
      </w:r>
    </w:p>
    <w:p w:rsidR="0095329B" w:rsidRPr="00162EB3" w:rsidRDefault="0095329B" w:rsidP="0095329B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6.3. Сделка, в совершении которой имеется заинтересованность, которая совершена с нарушением требований </w:t>
      </w:r>
      <w:r w:rsidRPr="000428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1811">
        <w:rPr>
          <w:rFonts w:ascii="Times New Roman" w:hAnsi="Times New Roman" w:cs="Times New Roman"/>
          <w:sz w:val="28"/>
          <w:szCs w:val="28"/>
        </w:rPr>
        <w:t>татья 27 Федерального закона от 12.01.1996 № 7-ФЗ «О некоммерческих организациях»</w:t>
      </w:r>
      <w:r w:rsidRPr="00042885">
        <w:rPr>
          <w:rFonts w:ascii="Times New Roman" w:eastAsia="Calibri" w:hAnsi="Times New Roman" w:cs="Times New Roman"/>
          <w:sz w:val="28"/>
          <w:szCs w:val="28"/>
          <w:lang w:eastAsia="en-US"/>
        </w:rPr>
        <w:t>), может быть признана судом недействительной в соответствии с указанными положениями</w:t>
      </w:r>
      <w:r w:rsidRPr="004126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и нормами гражданского законодательства.</w:t>
      </w:r>
    </w:p>
    <w:p w:rsidR="0095329B" w:rsidRPr="00162EB3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62EB3">
        <w:rPr>
          <w:rFonts w:ascii="Times New Roman" w:hAnsi="Times New Roman"/>
          <w:sz w:val="28"/>
          <w:szCs w:val="28"/>
        </w:rPr>
        <w:t xml:space="preserve">Заинтересованное лицо несет перед </w:t>
      </w:r>
      <w:r>
        <w:rPr>
          <w:rFonts w:ascii="Times New Roman" w:hAnsi="Times New Roman"/>
          <w:sz w:val="28"/>
          <w:szCs w:val="28"/>
        </w:rPr>
        <w:t>учреждением</w:t>
      </w:r>
      <w:r w:rsidRPr="00162EB3">
        <w:rPr>
          <w:rFonts w:ascii="Times New Roman" w:hAnsi="Times New Roman"/>
          <w:sz w:val="28"/>
          <w:szCs w:val="28"/>
        </w:rPr>
        <w:t xml:space="preserve"> ответственность в размере убытков, причиненных им это</w:t>
      </w:r>
      <w:r>
        <w:rPr>
          <w:rFonts w:ascii="Times New Roman" w:hAnsi="Times New Roman"/>
          <w:sz w:val="28"/>
          <w:szCs w:val="28"/>
        </w:rPr>
        <w:t>му</w:t>
      </w:r>
      <w:r w:rsidR="00BC5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учреждению</w:t>
      </w:r>
      <w:r w:rsidRPr="00162EB3">
        <w:rPr>
          <w:rFonts w:ascii="Times New Roman" w:hAnsi="Times New Roman"/>
          <w:sz w:val="28"/>
          <w:szCs w:val="28"/>
        </w:rPr>
        <w:t xml:space="preserve">. Если убытки причинены </w:t>
      </w:r>
      <w:r>
        <w:rPr>
          <w:rFonts w:ascii="Times New Roman" w:hAnsi="Times New Roman"/>
          <w:sz w:val="28"/>
          <w:szCs w:val="28"/>
        </w:rPr>
        <w:t>учреждению</w:t>
      </w:r>
      <w:r w:rsidRPr="00162EB3">
        <w:rPr>
          <w:rFonts w:ascii="Times New Roman" w:hAnsi="Times New Roman"/>
          <w:sz w:val="28"/>
          <w:szCs w:val="28"/>
        </w:rPr>
        <w:t xml:space="preserve"> несколькими заинтересованными лицами, их ответственность перед </w:t>
      </w:r>
      <w:r>
        <w:rPr>
          <w:rFonts w:ascii="Times New Roman" w:hAnsi="Times New Roman"/>
          <w:sz w:val="28"/>
          <w:szCs w:val="28"/>
        </w:rPr>
        <w:t>учреждением</w:t>
      </w:r>
      <w:r w:rsidRPr="00162EB3">
        <w:rPr>
          <w:rFonts w:ascii="Times New Roman" w:hAnsi="Times New Roman"/>
          <w:sz w:val="28"/>
          <w:szCs w:val="28"/>
        </w:rPr>
        <w:t xml:space="preserve"> является солидарной.</w:t>
      </w:r>
    </w:p>
    <w:p w:rsidR="0095329B" w:rsidRDefault="0095329B" w:rsidP="0095329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5329B" w:rsidRDefault="0095329B" w:rsidP="0095329B">
      <w:pPr>
        <w:pStyle w:val="ConsPlusTitle"/>
        <w:ind w:firstLine="3969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___________</w:t>
      </w:r>
    </w:p>
    <w:p w:rsidR="0095329B" w:rsidRPr="00FC1159" w:rsidRDefault="0095329B" w:rsidP="0095329B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br w:type="page"/>
      </w:r>
      <w:r w:rsidRPr="00FC115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</w:p>
    <w:p w:rsidR="0095329B" w:rsidRPr="00FC1159" w:rsidRDefault="0095329B" w:rsidP="0095329B">
      <w:pPr>
        <w:widowControl w:val="0"/>
        <w:autoSpaceDE w:val="0"/>
        <w:autoSpaceDN w:val="0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конфликте интересов </w:t>
      </w:r>
    </w:p>
    <w:p w:rsidR="0095329B" w:rsidRPr="00FC1159" w:rsidRDefault="0095329B" w:rsidP="0095329B">
      <w:pPr>
        <w:widowControl w:val="0"/>
        <w:autoSpaceDE w:val="0"/>
        <w:autoSpaceDN w:val="0"/>
        <w:ind w:left="496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казен</w:t>
      </w:r>
      <w:r w:rsidR="0001048D">
        <w:rPr>
          <w:rFonts w:ascii="Times New Roman" w:eastAsia="Times New Roman" w:hAnsi="Times New Roman"/>
          <w:sz w:val="28"/>
          <w:szCs w:val="28"/>
          <w:lang w:eastAsia="ru-RU"/>
        </w:rPr>
        <w:t>ном учреждении культуры «</w:t>
      </w:r>
      <w:r w:rsidR="00BC575D">
        <w:rPr>
          <w:rFonts w:ascii="Times New Roman" w:eastAsia="Times New Roman" w:hAnsi="Times New Roman"/>
          <w:sz w:val="28"/>
          <w:szCs w:val="28"/>
          <w:lang w:eastAsia="ru-RU"/>
        </w:rPr>
        <w:t xml:space="preserve">Майский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культурно-досуговый центр»</w:t>
      </w:r>
    </w:p>
    <w:p w:rsidR="0095329B" w:rsidRPr="00FC1159" w:rsidRDefault="0095329B" w:rsidP="0095329B">
      <w:pPr>
        <w:widowControl w:val="0"/>
        <w:autoSpaceDE w:val="0"/>
        <w:autoSpaceDN w:val="0"/>
        <w:ind w:left="39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29B" w:rsidRPr="00FC1159" w:rsidRDefault="0095329B" w:rsidP="0095329B">
      <w:pPr>
        <w:widowControl w:val="0"/>
        <w:autoSpaceDE w:val="0"/>
        <w:autoSpaceDN w:val="0"/>
        <w:ind w:left="39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Директору муниципального казенн</w:t>
      </w:r>
      <w:r w:rsidR="0001048D">
        <w:rPr>
          <w:rFonts w:ascii="Times New Roman" w:eastAsia="Times New Roman" w:hAnsi="Times New Roman"/>
          <w:sz w:val="28"/>
          <w:szCs w:val="28"/>
          <w:lang w:eastAsia="ru-RU"/>
        </w:rPr>
        <w:t>ого учреждения культуры «</w:t>
      </w:r>
      <w:r w:rsidR="00BC575D">
        <w:rPr>
          <w:rFonts w:ascii="Times New Roman" w:eastAsia="Times New Roman" w:hAnsi="Times New Roman"/>
          <w:sz w:val="28"/>
          <w:szCs w:val="28"/>
          <w:lang w:eastAsia="ru-RU"/>
        </w:rPr>
        <w:t>Майский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 – досуговый центр»</w:t>
      </w:r>
    </w:p>
    <w:p w:rsidR="0095329B" w:rsidRPr="00FC1159" w:rsidRDefault="0095329B" w:rsidP="0095329B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 </w:t>
      </w:r>
    </w:p>
    <w:p w:rsidR="0095329B" w:rsidRPr="00FC1159" w:rsidRDefault="0095329B" w:rsidP="0095329B">
      <w:pPr>
        <w:widowControl w:val="0"/>
        <w:autoSpaceDE w:val="0"/>
        <w:autoSpaceDN w:val="0"/>
        <w:ind w:left="39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</w:t>
      </w:r>
      <w:r w:rsidRPr="00FC115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5329B" w:rsidRPr="00FC1159" w:rsidRDefault="0095329B" w:rsidP="0095329B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329B" w:rsidRPr="00FC1159" w:rsidRDefault="0095329B" w:rsidP="0095329B">
      <w:pPr>
        <w:widowControl w:val="0"/>
        <w:autoSpaceDE w:val="0"/>
        <w:autoSpaceDN w:val="0"/>
        <w:ind w:left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от________________________________________</w:t>
      </w:r>
    </w:p>
    <w:p w:rsidR="0095329B" w:rsidRPr="00FC1159" w:rsidRDefault="0095329B" w:rsidP="0095329B">
      <w:pPr>
        <w:widowControl w:val="0"/>
        <w:autoSpaceDE w:val="0"/>
        <w:autoSpaceDN w:val="0"/>
        <w:ind w:left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95329B" w:rsidRPr="00FC1159" w:rsidRDefault="0095329B" w:rsidP="0095329B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/>
          <w:sz w:val="20"/>
          <w:szCs w:val="20"/>
          <w:lang w:eastAsia="ru-RU"/>
        </w:rPr>
        <w:t xml:space="preserve">(ФИО, должность работника учреждения, </w:t>
      </w:r>
    </w:p>
    <w:p w:rsidR="0095329B" w:rsidRPr="00FC1159" w:rsidRDefault="0095329B" w:rsidP="0095329B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/>
          <w:sz w:val="20"/>
          <w:szCs w:val="20"/>
          <w:lang w:eastAsia="ru-RU"/>
        </w:rPr>
        <w:t>контактный телефон)</w:t>
      </w:r>
    </w:p>
    <w:p w:rsidR="0095329B" w:rsidRPr="00FC1159" w:rsidRDefault="0095329B" w:rsidP="0095329B">
      <w:pPr>
        <w:widowControl w:val="0"/>
        <w:autoSpaceDE w:val="0"/>
        <w:autoSpaceDN w:val="0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329B" w:rsidRPr="00FC1159" w:rsidRDefault="0095329B" w:rsidP="0095329B">
      <w:pPr>
        <w:widowControl w:val="0"/>
        <w:autoSpaceDE w:val="0"/>
        <w:autoSpaceDN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29B" w:rsidRPr="00FC1159" w:rsidRDefault="0095329B" w:rsidP="0095329B">
      <w:pPr>
        <w:widowControl w:val="0"/>
        <w:autoSpaceDE w:val="0"/>
        <w:autoSpaceDN w:val="0"/>
        <w:ind w:left="52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29B" w:rsidRPr="00FC1159" w:rsidRDefault="0095329B" w:rsidP="0095329B">
      <w:pPr>
        <w:widowControl w:val="0"/>
        <w:autoSpaceDE w:val="0"/>
        <w:autoSpaceDN w:val="0"/>
        <w:ind w:left="52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29B" w:rsidRPr="00FC1159" w:rsidRDefault="0095329B" w:rsidP="0095329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 xml:space="preserve">Сообщение </w:t>
      </w:r>
    </w:p>
    <w:p w:rsidR="0095329B" w:rsidRPr="00FC1159" w:rsidRDefault="0095329B" w:rsidP="0095329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95329B" w:rsidRPr="00FC1159" w:rsidRDefault="0095329B" w:rsidP="0095329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5329B" w:rsidRPr="00FC1159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обязанностей,  которая приводит или может привести к конфликту интересов </w:t>
      </w:r>
      <w:r w:rsidRPr="00FC1159">
        <w:rPr>
          <w:rFonts w:ascii="Times New Roman" w:hAnsi="Times New Roman"/>
          <w:i/>
          <w:sz w:val="28"/>
          <w:szCs w:val="28"/>
        </w:rPr>
        <w:t>(нужное подчеркнуть).</w:t>
      </w:r>
    </w:p>
    <w:p w:rsidR="0095329B" w:rsidRPr="00FC1159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Обстоятельства,     являющиеся    основанием    возникновения    личной заинтересованности: ____________________________________________________</w:t>
      </w:r>
    </w:p>
    <w:p w:rsidR="0095329B" w:rsidRPr="00FC1159" w:rsidRDefault="0095329B" w:rsidP="0095329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5329B" w:rsidRPr="00FC1159" w:rsidRDefault="0095329B" w:rsidP="0095329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______________________________________________________________________.</w:t>
      </w:r>
    </w:p>
    <w:p w:rsidR="0095329B" w:rsidRPr="00FC1159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Обязанности в соответствии с трудовым договором,  на  исполнение  которых влияет или может повлиять личная заинтересованность: _____________ ______________________________________________________________________</w:t>
      </w:r>
    </w:p>
    <w:p w:rsidR="0095329B" w:rsidRPr="00FC1159" w:rsidRDefault="0095329B" w:rsidP="0095329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5329B" w:rsidRPr="00FC1159" w:rsidRDefault="0095329B" w:rsidP="0095329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5329B" w:rsidRPr="00FC1159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95329B" w:rsidRPr="00FC1159" w:rsidRDefault="0095329B" w:rsidP="0095329B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29B" w:rsidRPr="00FC1159" w:rsidRDefault="0095329B" w:rsidP="0095329B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29B" w:rsidRPr="00FC1159" w:rsidRDefault="0095329B" w:rsidP="0095329B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/>
          <w:sz w:val="28"/>
          <w:szCs w:val="28"/>
          <w:lang w:eastAsia="ru-RU"/>
        </w:rPr>
        <w:t>Лицо, направившее</w:t>
      </w:r>
    </w:p>
    <w:p w:rsidR="0095329B" w:rsidRPr="00FC1159" w:rsidRDefault="0095329B" w:rsidP="0095329B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/>
          <w:sz w:val="28"/>
          <w:szCs w:val="28"/>
          <w:lang w:eastAsia="ru-RU"/>
        </w:rPr>
        <w:t>сообщение      _________ _____________________ «___» _________ 20__ г.</w:t>
      </w:r>
    </w:p>
    <w:p w:rsidR="0095329B" w:rsidRPr="00FC1159" w:rsidRDefault="0095329B" w:rsidP="0095329B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(подпись)        (расшифровка подписи)</w:t>
      </w:r>
    </w:p>
    <w:p w:rsidR="0095329B" w:rsidRPr="00FC1159" w:rsidRDefault="0095329B" w:rsidP="0095329B">
      <w:pPr>
        <w:widowControl w:val="0"/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9B" w:rsidRPr="00FC1159" w:rsidRDefault="0095329B" w:rsidP="0095329B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/>
          <w:sz w:val="28"/>
          <w:szCs w:val="28"/>
          <w:lang w:eastAsia="ru-RU"/>
        </w:rPr>
        <w:t>Лицо, принявшее</w:t>
      </w:r>
    </w:p>
    <w:p w:rsidR="0095329B" w:rsidRPr="00FC1159" w:rsidRDefault="0095329B" w:rsidP="0095329B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/>
          <w:sz w:val="28"/>
          <w:szCs w:val="28"/>
          <w:lang w:eastAsia="ru-RU"/>
        </w:rPr>
        <w:t>сообщение      _________ _____________________ «___» _________ 20__ г.</w:t>
      </w:r>
    </w:p>
    <w:p w:rsidR="0095329B" w:rsidRPr="00FC1159" w:rsidRDefault="0095329B" w:rsidP="0095329B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(подпись)       (расшифровка подписи)</w:t>
      </w:r>
    </w:p>
    <w:p w:rsidR="0095329B" w:rsidRPr="00FC1159" w:rsidRDefault="0095329B" w:rsidP="0095329B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29B" w:rsidRPr="00FC1159" w:rsidRDefault="0095329B" w:rsidP="0095329B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номер в журнале регистрации сообщений о наличии личной заинтересованности_______________________</w:t>
      </w:r>
    </w:p>
    <w:p w:rsidR="0095329B" w:rsidRDefault="0095329B" w:rsidP="0095329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 w:type="page"/>
      </w:r>
    </w:p>
    <w:p w:rsidR="0095329B" w:rsidRDefault="0095329B" w:rsidP="0095329B">
      <w:pPr>
        <w:widowControl w:val="0"/>
        <w:autoSpaceDE w:val="0"/>
        <w:autoSpaceDN w:val="0"/>
        <w:rPr>
          <w:rFonts w:ascii="Times New Roman" w:eastAsia="Times New Roman" w:hAnsi="Times New Roman"/>
          <w:i/>
          <w:sz w:val="28"/>
          <w:szCs w:val="28"/>
          <w:lang w:eastAsia="ru-RU"/>
        </w:rPr>
        <w:sectPr w:rsidR="0095329B" w:rsidSect="009733BA">
          <w:headerReference w:type="default" r:id="rId11"/>
          <w:pgSz w:w="11906" w:h="16838"/>
          <w:pgMar w:top="964" w:right="567" w:bottom="964" w:left="1134" w:header="709" w:footer="709" w:gutter="0"/>
          <w:cols w:space="708"/>
          <w:titlePg/>
          <w:docGrid w:linePitch="360"/>
        </w:sectPr>
      </w:pPr>
    </w:p>
    <w:bookmarkStart w:id="0" w:name="_MON_1529324297"/>
    <w:bookmarkEnd w:id="0"/>
    <w:p w:rsidR="0095329B" w:rsidRPr="00FC1159" w:rsidRDefault="0095329B" w:rsidP="0095329B">
      <w:r>
        <w:object w:dxaOrig="15074" w:dyaOrig="9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55pt;height:468pt" o:ole="">
            <v:imagedata r:id="rId12" o:title=""/>
          </v:shape>
          <o:OLEObject Type="Embed" ProgID="Word.Document.12" ShapeID="_x0000_i1025" DrawAspect="Content" ObjectID="_1563195481" r:id="rId13">
            <o:FieldCodes>\s</o:FieldCodes>
          </o:OLEObject>
        </w:object>
      </w:r>
    </w:p>
    <w:p w:rsidR="0095329B" w:rsidRDefault="0095329B" w:rsidP="0095329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 w:type="page"/>
      </w:r>
    </w:p>
    <w:p w:rsidR="0095329B" w:rsidRDefault="0095329B" w:rsidP="0095329B">
      <w:pPr>
        <w:widowControl w:val="0"/>
        <w:autoSpaceDE w:val="0"/>
        <w:autoSpaceDN w:val="0"/>
        <w:ind w:left="5103"/>
        <w:rPr>
          <w:rFonts w:ascii="Times New Roman" w:eastAsia="Times New Roman" w:hAnsi="Times New Roman"/>
          <w:sz w:val="28"/>
          <w:szCs w:val="28"/>
          <w:lang w:eastAsia="ru-RU"/>
        </w:rPr>
        <w:sectPr w:rsidR="0095329B" w:rsidSect="00FC1159">
          <w:pgSz w:w="16838" w:h="11906" w:orient="landscape"/>
          <w:pgMar w:top="567" w:right="964" w:bottom="1134" w:left="964" w:header="709" w:footer="709" w:gutter="0"/>
          <w:cols w:space="708"/>
          <w:titlePg/>
          <w:docGrid w:linePitch="360"/>
        </w:sectPr>
      </w:pPr>
    </w:p>
    <w:p w:rsidR="0095329B" w:rsidRPr="00B739AC" w:rsidRDefault="0095329B" w:rsidP="0095329B">
      <w:pPr>
        <w:widowControl w:val="0"/>
        <w:autoSpaceDE w:val="0"/>
        <w:autoSpaceDN w:val="0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B739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95329B" w:rsidRPr="00B739AC" w:rsidRDefault="0095329B" w:rsidP="0095329B">
      <w:pPr>
        <w:widowControl w:val="0"/>
        <w:autoSpaceDE w:val="0"/>
        <w:autoSpaceDN w:val="0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конфликте интересов  </w:t>
      </w:r>
    </w:p>
    <w:p w:rsidR="0095329B" w:rsidRPr="00FC1159" w:rsidRDefault="0095329B" w:rsidP="0095329B">
      <w:pPr>
        <w:widowControl w:val="0"/>
        <w:autoSpaceDE w:val="0"/>
        <w:autoSpaceDN w:val="0"/>
        <w:ind w:left="510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казен</w:t>
      </w:r>
      <w:r w:rsidR="0001048D">
        <w:rPr>
          <w:rFonts w:ascii="Times New Roman" w:eastAsia="Times New Roman" w:hAnsi="Times New Roman"/>
          <w:sz w:val="28"/>
          <w:szCs w:val="28"/>
          <w:lang w:eastAsia="ru-RU"/>
        </w:rPr>
        <w:t>ном учреждении культуры «</w:t>
      </w:r>
      <w:r w:rsidR="00BC575D">
        <w:rPr>
          <w:rFonts w:ascii="Times New Roman" w:eastAsia="Times New Roman" w:hAnsi="Times New Roman"/>
          <w:sz w:val="28"/>
          <w:szCs w:val="28"/>
          <w:lang w:eastAsia="ru-RU"/>
        </w:rPr>
        <w:t>Майский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культурно-досуговый центр»</w:t>
      </w:r>
    </w:p>
    <w:p w:rsidR="0095329B" w:rsidRPr="003B1162" w:rsidRDefault="0095329B" w:rsidP="0095329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5329B" w:rsidRPr="003B1162" w:rsidRDefault="0095329B" w:rsidP="0095329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5329B" w:rsidRPr="00B739AC" w:rsidRDefault="0095329B" w:rsidP="0095329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739AC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95329B" w:rsidRPr="00B739AC" w:rsidRDefault="0095329B" w:rsidP="0095329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739AC">
        <w:rPr>
          <w:rFonts w:ascii="Times New Roman" w:hAnsi="Times New Roman"/>
          <w:b/>
          <w:sz w:val="28"/>
          <w:szCs w:val="28"/>
        </w:rPr>
        <w:t xml:space="preserve">типовых ситуаций конфликта интересов и порядок </w:t>
      </w:r>
    </w:p>
    <w:p w:rsidR="0095329B" w:rsidRPr="00B739AC" w:rsidRDefault="0095329B" w:rsidP="0095329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739AC">
        <w:rPr>
          <w:rFonts w:ascii="Times New Roman" w:hAnsi="Times New Roman"/>
          <w:b/>
          <w:sz w:val="28"/>
          <w:szCs w:val="28"/>
        </w:rPr>
        <w:t>их разрешения в учреждении</w:t>
      </w:r>
    </w:p>
    <w:p w:rsidR="0095329B" w:rsidRPr="00B40046" w:rsidRDefault="0095329B" w:rsidP="0095329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5329B" w:rsidRPr="00B40046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0046">
        <w:rPr>
          <w:rFonts w:ascii="Times New Roman" w:hAnsi="Times New Roman"/>
          <w:b/>
          <w:sz w:val="28"/>
          <w:szCs w:val="28"/>
          <w:u w:val="single"/>
        </w:rPr>
        <w:t>1 ситуация.</w:t>
      </w:r>
      <w:r w:rsidRPr="00B40046">
        <w:rPr>
          <w:rFonts w:ascii="Times New Roman" w:hAnsi="Times New Roman"/>
          <w:sz w:val="28"/>
          <w:szCs w:val="28"/>
        </w:rPr>
        <w:t xml:space="preserve"> Заинтересованность в совершении учреждением сделки. </w:t>
      </w:r>
    </w:p>
    <w:p w:rsidR="0095329B" w:rsidRPr="00B40046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5329B" w:rsidRPr="00B40046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B40046">
        <w:rPr>
          <w:rFonts w:ascii="Times New Roman" w:hAnsi="Times New Roman"/>
          <w:b/>
          <w:sz w:val="28"/>
          <w:szCs w:val="28"/>
        </w:rPr>
        <w:t>1 пример</w:t>
      </w:r>
      <w:r w:rsidRPr="00B40046">
        <w:rPr>
          <w:rFonts w:ascii="Times New Roman" w:hAnsi="Times New Roman"/>
          <w:sz w:val="28"/>
          <w:szCs w:val="28"/>
        </w:rPr>
        <w:t>. 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0046">
        <w:rPr>
          <w:rFonts w:ascii="Times New Roman" w:hAnsi="Times New Roman"/>
          <w:sz w:val="28"/>
          <w:szCs w:val="28"/>
        </w:rPr>
        <w:t>Руководитель (заместитель руководителя) учреждения, а также лицо, входящее в состав органов управления учреждением, признаются лицами</w:t>
      </w:r>
      <w:r>
        <w:rPr>
          <w:rFonts w:ascii="Times New Roman" w:hAnsi="Times New Roman"/>
          <w:sz w:val="28"/>
          <w:szCs w:val="28"/>
        </w:rPr>
        <w:t>, заинтересованными в совершении учреждением тех или действий, в том числе сделок, с другими организациями или гражданами, если указанные лица: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являются </w:t>
      </w:r>
      <w:r w:rsidRPr="00B93121">
        <w:rPr>
          <w:rFonts w:ascii="Times New Roman" w:hAnsi="Times New Roman"/>
          <w:sz w:val="28"/>
          <w:szCs w:val="28"/>
        </w:rPr>
        <w:t>близки</w:t>
      </w:r>
      <w:r>
        <w:rPr>
          <w:rFonts w:ascii="Times New Roman" w:hAnsi="Times New Roman"/>
          <w:sz w:val="28"/>
          <w:szCs w:val="28"/>
        </w:rPr>
        <w:t>ми</w:t>
      </w:r>
      <w:r w:rsidRPr="00B93121">
        <w:rPr>
          <w:rFonts w:ascii="Times New Roman" w:hAnsi="Times New Roman"/>
          <w:sz w:val="28"/>
          <w:szCs w:val="28"/>
        </w:rPr>
        <w:t xml:space="preserve"> родственн</w:t>
      </w:r>
      <w:r>
        <w:rPr>
          <w:rFonts w:ascii="Times New Roman" w:hAnsi="Times New Roman"/>
          <w:sz w:val="28"/>
          <w:szCs w:val="28"/>
        </w:rPr>
        <w:t>иками представителя организации или гражданина, с которыми такое учреждение заключает (намеревается заключить) сделку;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состоят </w:t>
      </w:r>
      <w:r w:rsidRPr="00B93121">
        <w:rPr>
          <w:rFonts w:ascii="Times New Roman" w:hAnsi="Times New Roman"/>
          <w:sz w:val="28"/>
          <w:szCs w:val="28"/>
        </w:rPr>
        <w:t>с этими организациями или гражданами в трудовых отношениях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3121">
        <w:rPr>
          <w:rFonts w:ascii="Times New Roman" w:hAnsi="Times New Roman"/>
          <w:sz w:val="28"/>
          <w:szCs w:val="28"/>
        </w:rPr>
        <w:t xml:space="preserve"> являются участниками, кредиторами этих организаций </w:t>
      </w:r>
      <w:r>
        <w:rPr>
          <w:rFonts w:ascii="Times New Roman" w:hAnsi="Times New Roman"/>
          <w:sz w:val="28"/>
          <w:szCs w:val="28"/>
        </w:rPr>
        <w:t>или</w:t>
      </w:r>
      <w:r w:rsidRPr="00B93121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329B" w:rsidRPr="00B93121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93121">
        <w:rPr>
          <w:rFonts w:ascii="Times New Roman" w:hAnsi="Times New Roman"/>
          <w:sz w:val="28"/>
          <w:szCs w:val="28"/>
        </w:rPr>
        <w:t xml:space="preserve">При этом указанные организации или граждане являются поставщиками товаров (услуг) для </w:t>
      </w:r>
      <w:r>
        <w:rPr>
          <w:rFonts w:ascii="Times New Roman" w:hAnsi="Times New Roman"/>
          <w:sz w:val="28"/>
          <w:szCs w:val="28"/>
        </w:rPr>
        <w:t>учреждения</w:t>
      </w:r>
      <w:r w:rsidRPr="00B93121">
        <w:rPr>
          <w:rFonts w:ascii="Times New Roman" w:hAnsi="Times New Roman"/>
          <w:sz w:val="28"/>
          <w:szCs w:val="28"/>
        </w:rPr>
        <w:t xml:space="preserve">, крупными потребителями товаров (услуг), производимых </w:t>
      </w:r>
      <w:r>
        <w:rPr>
          <w:rFonts w:ascii="Times New Roman" w:hAnsi="Times New Roman"/>
          <w:sz w:val="28"/>
          <w:szCs w:val="28"/>
        </w:rPr>
        <w:t>учреждением</w:t>
      </w:r>
      <w:r w:rsidRPr="00B93121">
        <w:rPr>
          <w:rFonts w:ascii="Times New Roman" w:hAnsi="Times New Roman"/>
          <w:sz w:val="28"/>
          <w:szCs w:val="28"/>
        </w:rPr>
        <w:t xml:space="preserve">, владеют имуществом, которое полностью или частично образовано </w:t>
      </w:r>
      <w:r>
        <w:rPr>
          <w:rFonts w:ascii="Times New Roman" w:hAnsi="Times New Roman"/>
          <w:sz w:val="28"/>
          <w:szCs w:val="28"/>
        </w:rPr>
        <w:t>учреждением</w:t>
      </w:r>
      <w:r w:rsidRPr="00B93121">
        <w:rPr>
          <w:rFonts w:ascii="Times New Roman" w:hAnsi="Times New Roman"/>
          <w:sz w:val="28"/>
          <w:szCs w:val="28"/>
        </w:rPr>
        <w:t xml:space="preserve">, или могут извлекать выгоду из пользования, распоряжения имуществом </w:t>
      </w:r>
      <w:r>
        <w:rPr>
          <w:rFonts w:ascii="Times New Roman" w:hAnsi="Times New Roman"/>
          <w:sz w:val="28"/>
          <w:szCs w:val="28"/>
        </w:rPr>
        <w:t xml:space="preserve">учреждения. 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2B21">
        <w:rPr>
          <w:rFonts w:ascii="Times New Roman" w:hAnsi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/>
          <w:b/>
          <w:sz w:val="28"/>
          <w:szCs w:val="28"/>
        </w:rPr>
        <w:t>урегулирования</w:t>
      </w:r>
      <w:r>
        <w:rPr>
          <w:rFonts w:ascii="Times New Roman" w:hAnsi="Times New Roman"/>
          <w:b/>
          <w:sz w:val="28"/>
          <w:szCs w:val="28"/>
        </w:rPr>
        <w:t xml:space="preserve"> конфликта интересов</w:t>
      </w:r>
      <w:r w:rsidRPr="00DA2994">
        <w:rPr>
          <w:rFonts w:ascii="Times New Roman" w:hAnsi="Times New Roman"/>
          <w:b/>
          <w:sz w:val="28"/>
          <w:szCs w:val="28"/>
        </w:rPr>
        <w:t xml:space="preserve"> таких заинтересованных лиц и учреждения, </w:t>
      </w:r>
      <w:r>
        <w:rPr>
          <w:rFonts w:ascii="Times New Roman" w:hAnsi="Times New Roman"/>
          <w:b/>
          <w:sz w:val="28"/>
          <w:szCs w:val="28"/>
        </w:rPr>
        <w:t xml:space="preserve">являющегося следствием </w:t>
      </w:r>
      <w:r w:rsidRPr="00DA2994">
        <w:rPr>
          <w:rFonts w:ascii="Times New Roman" w:hAnsi="Times New Roman"/>
          <w:b/>
          <w:sz w:val="28"/>
          <w:szCs w:val="28"/>
        </w:rPr>
        <w:t>заинтересованност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DA2994">
        <w:rPr>
          <w:rFonts w:ascii="Times New Roman" w:hAnsi="Times New Roman"/>
          <w:b/>
          <w:sz w:val="28"/>
          <w:szCs w:val="28"/>
        </w:rPr>
        <w:t xml:space="preserve"> в совершении учреждением тех или иных действий, в том числе, сделок</w:t>
      </w:r>
      <w:r>
        <w:rPr>
          <w:rFonts w:ascii="Times New Roman" w:hAnsi="Times New Roman"/>
          <w:sz w:val="28"/>
          <w:szCs w:val="28"/>
        </w:rPr>
        <w:t>:</w:t>
      </w:r>
    </w:p>
    <w:p w:rsidR="0095329B" w:rsidRPr="00B70A0E" w:rsidRDefault="0095329B" w:rsidP="0095329B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 заинтересованные лица </w:t>
      </w:r>
      <w:r w:rsidRPr="00DA2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обязаны соблюдать интересы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прежде всего в отношении целей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A2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DA2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должны использовать возможности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допускать их использование в иных целях, помимо предусмотренных учредительными документами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такого учреждения</w:t>
      </w:r>
      <w:r w:rsidRPr="00B7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5329B" w:rsidRPr="00B70A0E" w:rsidRDefault="0095329B" w:rsidP="0095329B">
      <w:pPr>
        <w:tabs>
          <w:tab w:val="left" w:pos="1134"/>
        </w:tabs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7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 если заинтересованное лицо имеет заинтересованность в сделке, стороной которой является или намеревается быть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Pr="00B7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в случае иного противоречия интересов указанного лица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B7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отношении существующей или предполагаемой сделки:</w:t>
      </w:r>
    </w:p>
    <w:p w:rsidR="0095329B" w:rsidRDefault="0095329B" w:rsidP="0095329B">
      <w:pPr>
        <w:tabs>
          <w:tab w:val="left" w:pos="1134"/>
        </w:tabs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dst304"/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о</w:t>
      </w:r>
      <w:r w:rsidRPr="00B7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обязано сообщить в письменной форме о своей заинтересованности органу управления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учреждением</w:t>
      </w:r>
      <w:r w:rsidRPr="00B7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органу надзора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его</w:t>
      </w:r>
      <w:r w:rsidRPr="00B7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деятельностью до момента принятия решения о заключении сделки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10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Октябрь</w:t>
      </w:r>
      <w:r w:rsidRPr="002505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сельсовета Краснозерского района Новосибирской области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орган</w:t>
      </w:r>
      <w:r w:rsidRPr="00B7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5329B" w:rsidRDefault="0095329B" w:rsidP="0095329B">
      <w:pPr>
        <w:tabs>
          <w:tab w:val="left" w:pos="1134"/>
        </w:tabs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dst305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с</w:t>
      </w:r>
      <w:r w:rsidRPr="00B7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делка должна быть </w:t>
      </w:r>
      <w:hyperlink r:id="rId14" w:anchor="dst100125" w:history="1">
        <w:r w:rsidRPr="00B70A0E">
          <w:rPr>
            <w:rFonts w:ascii="Times New Roman" w:eastAsia="Times New Roman" w:hAnsi="Times New Roman"/>
            <w:sz w:val="28"/>
            <w:szCs w:val="28"/>
            <w:lang w:eastAsia="ru-RU"/>
          </w:rPr>
          <w:t>одобрена</w:t>
        </w:r>
      </w:hyperlink>
      <w:r>
        <w:t xml:space="preserve"> </w:t>
      </w:r>
      <w:r w:rsidRPr="00B7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329B" w:rsidRDefault="0095329B" w:rsidP="0095329B">
      <w:pPr>
        <w:tabs>
          <w:tab w:val="left" w:pos="1134"/>
        </w:tabs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507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случае если данный порядок не был соблюден, а сделка заключена, она может быть признана судом недействительной.</w:t>
      </w:r>
      <w:bookmarkStart w:id="4" w:name="dst100199"/>
      <w:bookmarkEnd w:id="4"/>
      <w:r w:rsidRPr="00507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этом случае заинтересованное лицо несет перед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учреждением</w:t>
      </w:r>
      <w:r w:rsidRPr="00507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ответственность в размере убытков, причиненных им 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 учреждению</w:t>
      </w:r>
      <w:r w:rsidRPr="00507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Если убытки причинены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учреждению</w:t>
      </w:r>
      <w:r w:rsidRPr="00507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несколькими заинтересованными лицами, их ответственность перед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учреждением </w:t>
      </w:r>
      <w:r w:rsidRPr="00507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солидарной.</w:t>
      </w:r>
    </w:p>
    <w:p w:rsidR="0095329B" w:rsidRDefault="0095329B" w:rsidP="0095329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5" w:name="dst100194"/>
      <w:bookmarkEnd w:id="5"/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AE0D52">
        <w:rPr>
          <w:rFonts w:ascii="Times New Roman" w:hAnsi="Times New Roman"/>
          <w:b/>
          <w:sz w:val="28"/>
          <w:szCs w:val="28"/>
          <w:u w:val="single"/>
        </w:rPr>
        <w:t> ситуация.</w:t>
      </w:r>
      <w:r>
        <w:rPr>
          <w:rFonts w:ascii="Times New Roman" w:hAnsi="Times New Roman"/>
          <w:sz w:val="28"/>
          <w:szCs w:val="28"/>
        </w:rPr>
        <w:t> </w:t>
      </w:r>
      <w:r w:rsidRPr="003B116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уководитель (работник) учреждения</w:t>
      </w:r>
      <w:r w:rsidRPr="003B1162">
        <w:rPr>
          <w:rFonts w:ascii="Times New Roman" w:hAnsi="Times New Roman"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95329B" w:rsidRPr="007741D6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b/>
          <w:sz w:val="28"/>
          <w:szCs w:val="28"/>
        </w:rPr>
        <w:t>1 пример.</w:t>
      </w:r>
      <w:r w:rsidRPr="007741D6">
        <w:rPr>
          <w:rFonts w:ascii="Times New Roman" w:hAnsi="Times New Roman" w:cs="Times New Roman"/>
          <w:sz w:val="28"/>
          <w:szCs w:val="28"/>
        </w:rPr>
        <w:t> Одной из кандидатур на вакантную должность в учреждении является кандидатура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1D6">
        <w:rPr>
          <w:rFonts w:ascii="Times New Roman" w:hAnsi="Times New Roman" w:cs="Times New Roman"/>
          <w:sz w:val="28"/>
          <w:szCs w:val="28"/>
        </w:rPr>
        <w:t>, с которым связана личная заинтересованность указанного работника учреждения.</w:t>
      </w:r>
    </w:p>
    <w:p w:rsidR="0095329B" w:rsidRPr="007741D6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741D6">
        <w:rPr>
          <w:rFonts w:ascii="Times New Roman" w:hAnsi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 w:rsidRPr="007741D6">
        <w:rPr>
          <w:rFonts w:ascii="Times New Roman" w:hAnsi="Times New Roman"/>
          <w:sz w:val="28"/>
          <w:szCs w:val="28"/>
        </w:rPr>
        <w:t xml:space="preserve">: </w:t>
      </w:r>
    </w:p>
    <w:p w:rsidR="0095329B" w:rsidRPr="007741D6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741D6">
        <w:rPr>
          <w:rFonts w:ascii="Times New Roman" w:hAnsi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работника учреждения;</w:t>
      </w:r>
    </w:p>
    <w:p w:rsidR="0095329B" w:rsidRPr="007741D6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741D6">
        <w:rPr>
          <w:rFonts w:ascii="Times New Roman" w:hAnsi="Times New Roman"/>
          <w:sz w:val="28"/>
          <w:szCs w:val="28"/>
        </w:rPr>
        <w:t xml:space="preserve">2)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 </w:t>
      </w:r>
    </w:p>
    <w:p w:rsidR="0095329B" w:rsidRPr="007741D6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741D6">
        <w:rPr>
          <w:rFonts w:ascii="Times New Roman" w:hAnsi="Times New Roman"/>
          <w:sz w:val="28"/>
          <w:szCs w:val="28"/>
        </w:rPr>
        <w:t>3) руководитель учреждения может принять решение об отстранении работника учреждения от принятия решения, которое является предметом конфликта интересов либо о его переводе на иную должность, либо изменить круг его должностных обязанностей.</w:t>
      </w:r>
    </w:p>
    <w:p w:rsidR="0095329B" w:rsidRDefault="0095329B" w:rsidP="0095329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329B" w:rsidRPr="007D5BBB" w:rsidRDefault="0095329B" w:rsidP="009532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54596">
        <w:rPr>
          <w:rFonts w:ascii="Times New Roman" w:hAnsi="Times New Roman" w:cs="Times New Roman"/>
          <w:b/>
          <w:sz w:val="28"/>
          <w:szCs w:val="28"/>
        </w:rPr>
        <w:t>2 пример.</w:t>
      </w:r>
      <w:r>
        <w:rPr>
          <w:rFonts w:ascii="Times New Roman" w:hAnsi="Times New Roman" w:cs="Times New Roman"/>
          <w:sz w:val="28"/>
          <w:szCs w:val="28"/>
        </w:rPr>
        <w:t xml:space="preserve"> Одной из кандидатур на вакантную должность в учреждении является кандидатура </w:t>
      </w:r>
      <w:r w:rsidRPr="007D5BB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5BBB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7D5BBB">
        <w:rPr>
          <w:rFonts w:ascii="Times New Roman" w:hAnsi="Times New Roman" w:cs="Times New Roman"/>
          <w:sz w:val="28"/>
          <w:szCs w:val="28"/>
        </w:rPr>
        <w:t>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2B21">
        <w:rPr>
          <w:rFonts w:ascii="Times New Roman" w:hAnsi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/>
          <w:b/>
          <w:sz w:val="28"/>
          <w:szCs w:val="28"/>
        </w:rPr>
        <w:t>урегулирования</w:t>
      </w:r>
      <w:r>
        <w:rPr>
          <w:rFonts w:ascii="Times New Roman" w:hAnsi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/>
          <w:sz w:val="28"/>
          <w:szCs w:val="28"/>
        </w:rPr>
        <w:t xml:space="preserve">: 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руководителя учреждения;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сообщить в письменной форме руководителю органа о возникновении личной заинтересованности, которая приводит или может привести к конфликту интересов</w:t>
      </w:r>
      <w:r w:rsidRPr="004B5D19">
        <w:rPr>
          <w:rFonts w:ascii="Times New Roman" w:hAnsi="Times New Roman"/>
          <w:sz w:val="28"/>
          <w:szCs w:val="28"/>
        </w:rPr>
        <w:t>;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решение вопроса об отстранении руководителя учреждения </w:t>
      </w:r>
      <w:r w:rsidRPr="003B1162">
        <w:rPr>
          <w:rFonts w:ascii="Times New Roman" w:hAnsi="Times New Roman"/>
          <w:sz w:val="28"/>
          <w:szCs w:val="28"/>
        </w:rPr>
        <w:t>от принятия решения, которое является предметом конфликта интересов</w:t>
      </w:r>
      <w:r>
        <w:rPr>
          <w:rFonts w:ascii="Times New Roman" w:hAnsi="Times New Roman"/>
          <w:sz w:val="28"/>
          <w:szCs w:val="28"/>
        </w:rPr>
        <w:t>, принимается руководителем органа</w:t>
      </w:r>
      <w:r w:rsidRPr="003B1162">
        <w:rPr>
          <w:rFonts w:ascii="Times New Roman" w:hAnsi="Times New Roman"/>
          <w:sz w:val="28"/>
          <w:szCs w:val="28"/>
        </w:rPr>
        <w:t>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FA69F9">
        <w:rPr>
          <w:rFonts w:ascii="Times New Roman" w:hAnsi="Times New Roman"/>
          <w:b/>
          <w:sz w:val="28"/>
          <w:szCs w:val="28"/>
          <w:u w:val="single"/>
        </w:rPr>
        <w:lastRenderedPageBreak/>
        <w:t>3 ситуация.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Pr="003B1162">
        <w:rPr>
          <w:rFonts w:ascii="Times New Roman" w:hAnsi="Times New Roman"/>
          <w:sz w:val="28"/>
          <w:szCs w:val="28"/>
        </w:rPr>
        <w:t xml:space="preserve">аботник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3B1162">
        <w:rPr>
          <w:rFonts w:ascii="Times New Roman" w:hAnsi="Times New Roman"/>
          <w:sz w:val="28"/>
          <w:szCs w:val="28"/>
        </w:rPr>
        <w:t>заку</w:t>
      </w:r>
      <w:r>
        <w:rPr>
          <w:rFonts w:ascii="Times New Roman" w:hAnsi="Times New Roman"/>
          <w:sz w:val="28"/>
          <w:szCs w:val="28"/>
        </w:rPr>
        <w:t>пок товаров, работ, услуг для обеспечения государственных (муниципальных) нужд</w:t>
      </w:r>
      <w:r w:rsidRPr="003B11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участвует в </w:t>
      </w:r>
      <w:r w:rsidRPr="003B1162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ении</w:t>
      </w:r>
      <w:r w:rsidRPr="003B1162">
        <w:rPr>
          <w:rFonts w:ascii="Times New Roman" w:hAnsi="Times New Roman"/>
          <w:sz w:val="28"/>
          <w:szCs w:val="28"/>
        </w:rPr>
        <w:t xml:space="preserve"> выбор</w:t>
      </w:r>
      <w:r>
        <w:rPr>
          <w:rFonts w:ascii="Times New Roman" w:hAnsi="Times New Roman"/>
          <w:sz w:val="28"/>
          <w:szCs w:val="28"/>
        </w:rPr>
        <w:t>а</w:t>
      </w:r>
      <w:r w:rsidRPr="003B1162">
        <w:rPr>
          <w:rFonts w:ascii="Times New Roman" w:hAnsi="Times New Roman"/>
          <w:sz w:val="28"/>
          <w:szCs w:val="28"/>
        </w:rPr>
        <w:t xml:space="preserve"> из ограниченного числа поставщиков</w:t>
      </w:r>
      <w:r>
        <w:rPr>
          <w:rFonts w:ascii="Times New Roman" w:hAnsi="Times New Roman"/>
          <w:sz w:val="28"/>
          <w:szCs w:val="28"/>
        </w:rPr>
        <w:t xml:space="preserve"> в пользу организации, в которой р</w:t>
      </w:r>
      <w:r w:rsidRPr="003B116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ем, его заместителем, руководителем</w:t>
      </w:r>
      <w:r w:rsidRPr="003B1162">
        <w:rPr>
          <w:rFonts w:ascii="Times New Roman" w:hAnsi="Times New Roman"/>
          <w:sz w:val="28"/>
          <w:szCs w:val="28"/>
        </w:rPr>
        <w:t xml:space="preserve"> отдела </w:t>
      </w:r>
      <w:r w:rsidRPr="002D02DF">
        <w:rPr>
          <w:rFonts w:ascii="Times New Roman" w:hAnsi="Times New Roman"/>
          <w:sz w:val="28"/>
          <w:szCs w:val="28"/>
        </w:rPr>
        <w:t>продаж является</w:t>
      </w:r>
      <w:r>
        <w:rPr>
          <w:rFonts w:ascii="Times New Roman" w:hAnsi="Times New Roman"/>
          <w:sz w:val="28"/>
          <w:szCs w:val="28"/>
        </w:rPr>
        <w:t>его</w:t>
      </w:r>
      <w:r w:rsidRPr="003B1162">
        <w:rPr>
          <w:rFonts w:ascii="Times New Roman" w:hAnsi="Times New Roman"/>
          <w:sz w:val="28"/>
          <w:szCs w:val="28"/>
        </w:rPr>
        <w:t xml:space="preserve"> родственник </w:t>
      </w:r>
      <w:r>
        <w:rPr>
          <w:rFonts w:ascii="Times New Roman" w:hAnsi="Times New Roman"/>
          <w:sz w:val="28"/>
          <w:szCs w:val="28"/>
        </w:rPr>
        <w:t>или иное лицо, с которым связана личная заинтересованность работника учреждения</w:t>
      </w:r>
      <w:r w:rsidRPr="003B1162">
        <w:rPr>
          <w:rFonts w:ascii="Times New Roman" w:hAnsi="Times New Roman"/>
          <w:sz w:val="28"/>
          <w:szCs w:val="28"/>
        </w:rPr>
        <w:t>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2B21">
        <w:rPr>
          <w:rFonts w:ascii="Times New Roman" w:hAnsi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/>
          <w:b/>
          <w:sz w:val="28"/>
          <w:szCs w:val="28"/>
        </w:rPr>
        <w:t>урегулирования</w:t>
      </w:r>
      <w:r>
        <w:rPr>
          <w:rFonts w:ascii="Times New Roman" w:hAnsi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/>
          <w:sz w:val="28"/>
          <w:szCs w:val="28"/>
        </w:rPr>
        <w:t xml:space="preserve">: 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органа);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руководитель учреждения может принять одно из решений: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/>
          <w:sz w:val="28"/>
          <w:szCs w:val="28"/>
        </w:rPr>
        <w:t>отстранени</w:t>
      </w:r>
      <w:r>
        <w:rPr>
          <w:rFonts w:ascii="Times New Roman" w:hAnsi="Times New Roman"/>
          <w:sz w:val="28"/>
          <w:szCs w:val="28"/>
        </w:rPr>
        <w:t>и</w:t>
      </w:r>
      <w:r w:rsidRPr="003B1162">
        <w:rPr>
          <w:rFonts w:ascii="Times New Roman" w:hAnsi="Times New Roman"/>
          <w:sz w:val="28"/>
          <w:szCs w:val="28"/>
        </w:rPr>
        <w:t xml:space="preserve"> работника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исполнения обязанностей по осуществлению закупок, в которых одним из потенциальных поставщиков учреждения является организация, </w:t>
      </w:r>
      <w:r w:rsidRPr="002D02DF">
        <w:rPr>
          <w:rFonts w:ascii="Times New Roman" w:hAnsi="Times New Roman"/>
          <w:sz w:val="28"/>
          <w:szCs w:val="28"/>
        </w:rPr>
        <w:t>руководителем, его заместителем, руководителем отдела продаж</w:t>
      </w:r>
      <w:r>
        <w:rPr>
          <w:rFonts w:ascii="Times New Roman" w:hAnsi="Times New Roman"/>
          <w:sz w:val="28"/>
          <w:szCs w:val="28"/>
        </w:rPr>
        <w:t xml:space="preserve"> в которой является </w:t>
      </w:r>
      <w:r w:rsidRPr="003B1162">
        <w:rPr>
          <w:rFonts w:ascii="Times New Roman" w:hAnsi="Times New Roman"/>
          <w:sz w:val="28"/>
          <w:szCs w:val="28"/>
        </w:rPr>
        <w:t xml:space="preserve">родственник работника </w:t>
      </w:r>
      <w:r>
        <w:rPr>
          <w:rFonts w:ascii="Times New Roman" w:hAnsi="Times New Roman"/>
          <w:sz w:val="28"/>
          <w:szCs w:val="28"/>
        </w:rPr>
        <w:t>учреждения или иное лицо, с которым связана личная заинтересованность работника учреждения;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 переводе такого работника учреждения </w:t>
      </w:r>
      <w:r w:rsidRPr="003B1162">
        <w:rPr>
          <w:rFonts w:ascii="Times New Roman" w:hAnsi="Times New Roman"/>
          <w:sz w:val="28"/>
          <w:szCs w:val="28"/>
        </w:rPr>
        <w:t>на иную должность</w:t>
      </w:r>
      <w:r>
        <w:rPr>
          <w:rFonts w:ascii="Times New Roman" w:hAnsi="Times New Roman"/>
          <w:sz w:val="28"/>
          <w:szCs w:val="28"/>
        </w:rPr>
        <w:t>;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ении</w:t>
      </w:r>
      <w:r w:rsidRPr="003B1162">
        <w:rPr>
          <w:rFonts w:ascii="Times New Roman" w:hAnsi="Times New Roman"/>
          <w:sz w:val="28"/>
          <w:szCs w:val="28"/>
        </w:rPr>
        <w:t xml:space="preserve"> круг</w:t>
      </w:r>
      <w:r>
        <w:rPr>
          <w:rFonts w:ascii="Times New Roman" w:hAnsi="Times New Roman"/>
          <w:sz w:val="28"/>
          <w:szCs w:val="28"/>
        </w:rPr>
        <w:t>а</w:t>
      </w:r>
      <w:r w:rsidRPr="003B1162">
        <w:rPr>
          <w:rFonts w:ascii="Times New Roman" w:hAnsi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работника учреждения;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р</w:t>
      </w:r>
      <w:r w:rsidRPr="002D02DF">
        <w:rPr>
          <w:rFonts w:ascii="Times New Roman" w:hAnsi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5329B" w:rsidRPr="0065372A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372A">
        <w:rPr>
          <w:rFonts w:ascii="Times New Roman" w:hAnsi="Times New Roman"/>
          <w:b/>
          <w:sz w:val="28"/>
          <w:szCs w:val="28"/>
          <w:u w:val="single"/>
        </w:rPr>
        <w:t>4 ситуация.</w:t>
      </w:r>
      <w:r w:rsidRPr="0065372A">
        <w:rPr>
          <w:rFonts w:ascii="Times New Roman" w:hAnsi="Times New Roman"/>
          <w:sz w:val="28"/>
          <w:szCs w:val="28"/>
        </w:rPr>
        <w:t xml:space="preserve"> Работник учреждения принимает решение о закупке учреждением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правами.</w:t>
      </w:r>
    </w:p>
    <w:p w:rsidR="0095329B" w:rsidRPr="0065372A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372A">
        <w:rPr>
          <w:rFonts w:ascii="Times New Roman" w:hAnsi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 w:rsidRPr="0065372A">
        <w:rPr>
          <w:rFonts w:ascii="Times New Roman" w:hAnsi="Times New Roman"/>
          <w:sz w:val="28"/>
          <w:szCs w:val="28"/>
        </w:rPr>
        <w:t xml:space="preserve">: </w:t>
      </w:r>
    </w:p>
    <w:p w:rsidR="0095329B" w:rsidRPr="0065372A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372A">
        <w:rPr>
          <w:rFonts w:ascii="Times New Roman" w:hAnsi="Times New Roman"/>
          <w:sz w:val="28"/>
          <w:szCs w:val="28"/>
        </w:rPr>
        <w:t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</w:t>
      </w:r>
      <w:r>
        <w:rPr>
          <w:rFonts w:ascii="Times New Roman" w:hAnsi="Times New Roman"/>
          <w:sz w:val="28"/>
          <w:szCs w:val="28"/>
        </w:rPr>
        <w:t xml:space="preserve">аинтересованности руководителю </w:t>
      </w:r>
      <w:r w:rsidRPr="0065372A">
        <w:rPr>
          <w:rFonts w:ascii="Times New Roman" w:hAnsi="Times New Roman"/>
          <w:sz w:val="28"/>
          <w:szCs w:val="28"/>
        </w:rPr>
        <w:t>органа);</w:t>
      </w:r>
    </w:p>
    <w:p w:rsidR="0095329B" w:rsidRPr="0065372A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372A">
        <w:rPr>
          <w:rFonts w:ascii="Times New Roman" w:hAnsi="Times New Roman"/>
          <w:sz w:val="28"/>
          <w:szCs w:val="28"/>
        </w:rPr>
        <w:t>2) руководитель учреждения может принять одно из решений:</w:t>
      </w:r>
    </w:p>
    <w:p w:rsidR="0095329B" w:rsidRPr="0065372A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372A">
        <w:rPr>
          <w:rFonts w:ascii="Times New Roman" w:hAnsi="Times New Roman"/>
          <w:sz w:val="28"/>
          <w:szCs w:val="28"/>
        </w:rPr>
        <w:t>- об отстранении работника учреждения от исполнения обязанностей по осуществлению закупок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правами;</w:t>
      </w:r>
    </w:p>
    <w:p w:rsidR="0095329B" w:rsidRPr="0065372A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372A">
        <w:rPr>
          <w:rFonts w:ascii="Times New Roman" w:hAnsi="Times New Roman"/>
          <w:sz w:val="28"/>
          <w:szCs w:val="28"/>
        </w:rPr>
        <w:t xml:space="preserve"> - о переводе работника учреждения на иную должность;</w:t>
      </w:r>
    </w:p>
    <w:p w:rsidR="0095329B" w:rsidRPr="0065372A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372A">
        <w:rPr>
          <w:rFonts w:ascii="Times New Roman" w:hAnsi="Times New Roman"/>
          <w:sz w:val="28"/>
          <w:szCs w:val="28"/>
        </w:rPr>
        <w:lastRenderedPageBreak/>
        <w:t xml:space="preserve"> - об изменении круга должностных обязанностей работника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95329B" w:rsidRPr="0065372A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р</w:t>
      </w:r>
      <w:r w:rsidRPr="0065372A">
        <w:rPr>
          <w:rFonts w:ascii="Times New Roman" w:hAnsi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5329B" w:rsidRPr="00C8667A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8667A">
        <w:rPr>
          <w:rFonts w:ascii="Times New Roman" w:hAnsi="Times New Roman"/>
          <w:b/>
          <w:sz w:val="28"/>
          <w:szCs w:val="28"/>
          <w:u w:val="single"/>
        </w:rPr>
        <w:t>5 ситуация.</w:t>
      </w:r>
      <w:r w:rsidRPr="00C8667A">
        <w:rPr>
          <w:rFonts w:ascii="Times New Roman" w:hAnsi="Times New Roman"/>
          <w:sz w:val="28"/>
          <w:szCs w:val="28"/>
        </w:rPr>
        <w:t xml:space="preserve"> Работник учреждения, его родственник или иное лицо, с которым связана личная заинтересованность такого работника, владеет ценными бумагами организации, которая имеет деловые отношения с учреждением, </w:t>
      </w:r>
      <w:r w:rsidRPr="0065372A">
        <w:rPr>
          <w:rFonts w:ascii="Times New Roman" w:hAnsi="Times New Roman"/>
          <w:sz w:val="28"/>
          <w:szCs w:val="28"/>
        </w:rPr>
        <w:t>намеревается установить такие отношения</w:t>
      </w:r>
      <w:r w:rsidRPr="00C8667A">
        <w:rPr>
          <w:rFonts w:ascii="Times New Roman" w:hAnsi="Times New Roman"/>
          <w:sz w:val="28"/>
          <w:szCs w:val="28"/>
        </w:rPr>
        <w:t>.</w:t>
      </w:r>
    </w:p>
    <w:p w:rsidR="0095329B" w:rsidRPr="00C8667A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8667A">
        <w:rPr>
          <w:rFonts w:ascii="Times New Roman" w:hAnsi="Times New Roman"/>
          <w:b/>
          <w:sz w:val="28"/>
          <w:szCs w:val="28"/>
        </w:rPr>
        <w:t>ример</w:t>
      </w:r>
      <w:r w:rsidRPr="00C8667A">
        <w:rPr>
          <w:rFonts w:ascii="Times New Roman" w:hAnsi="Times New Roman"/>
          <w:sz w:val="28"/>
          <w:szCs w:val="28"/>
        </w:rPr>
        <w:t xml:space="preserve">: работник учреждения </w:t>
      </w:r>
      <w:r>
        <w:rPr>
          <w:rFonts w:ascii="Times New Roman" w:hAnsi="Times New Roman"/>
          <w:sz w:val="28"/>
          <w:szCs w:val="28"/>
        </w:rPr>
        <w:t>имеет отношение к принятию решений</w:t>
      </w:r>
      <w:r w:rsidRPr="00C8667A">
        <w:rPr>
          <w:rFonts w:ascii="Times New Roman" w:hAnsi="Times New Roman"/>
          <w:sz w:val="28"/>
          <w:szCs w:val="28"/>
        </w:rPr>
        <w:t xml:space="preserve"> об инвестировании средств </w:t>
      </w:r>
      <w:r>
        <w:rPr>
          <w:rFonts w:ascii="Times New Roman" w:hAnsi="Times New Roman"/>
          <w:sz w:val="28"/>
          <w:szCs w:val="28"/>
        </w:rPr>
        <w:t>учреждения</w:t>
      </w:r>
      <w:r w:rsidRPr="00C8667A">
        <w:rPr>
          <w:rFonts w:ascii="Times New Roman" w:hAnsi="Times New Roman"/>
          <w:sz w:val="28"/>
          <w:szCs w:val="28"/>
        </w:rPr>
        <w:t xml:space="preserve">. Потенциальным объектом инвестиций является организация, ценные бумаги которой принадлежат </w:t>
      </w:r>
      <w:r>
        <w:rPr>
          <w:rFonts w:ascii="Times New Roman" w:hAnsi="Times New Roman"/>
          <w:sz w:val="28"/>
          <w:szCs w:val="28"/>
        </w:rPr>
        <w:t xml:space="preserve">такому </w:t>
      </w:r>
      <w:r w:rsidRPr="00C8667A">
        <w:rPr>
          <w:rFonts w:ascii="Times New Roman" w:hAnsi="Times New Roman"/>
          <w:sz w:val="28"/>
          <w:szCs w:val="28"/>
        </w:rPr>
        <w:t>работнику.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2B21">
        <w:rPr>
          <w:rFonts w:ascii="Times New Roman" w:hAnsi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/>
          <w:b/>
          <w:sz w:val="28"/>
          <w:szCs w:val="28"/>
        </w:rPr>
        <w:t>урегулирования</w:t>
      </w:r>
      <w:r>
        <w:rPr>
          <w:rFonts w:ascii="Times New Roman" w:hAnsi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/>
          <w:sz w:val="28"/>
          <w:szCs w:val="28"/>
        </w:rPr>
        <w:t xml:space="preserve">: 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работнику учреждения рекомендуется </w:t>
      </w:r>
      <w:r w:rsidRPr="00C8667A">
        <w:rPr>
          <w:rFonts w:ascii="Times New Roman" w:hAnsi="Times New Roman"/>
          <w:sz w:val="28"/>
          <w:szCs w:val="28"/>
        </w:rPr>
        <w:t xml:space="preserve">передать имеющиеся ценные бумаги в доверительное управление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положениями главы 53 части первой Гражданского кодекса Российской Федерации или </w:t>
      </w:r>
      <w:r w:rsidRPr="00C8667A">
        <w:rPr>
          <w:rFonts w:ascii="Times New Roman" w:hAnsi="Times New Roman"/>
          <w:sz w:val="28"/>
          <w:szCs w:val="28"/>
        </w:rPr>
        <w:t>продать их</w:t>
      </w:r>
      <w:r>
        <w:rPr>
          <w:rFonts w:ascii="Times New Roman" w:hAnsi="Times New Roman"/>
          <w:sz w:val="28"/>
          <w:szCs w:val="28"/>
        </w:rPr>
        <w:t>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органа);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руководитель учреждения может принять одно из решений: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временном</w:t>
      </w:r>
      <w:r w:rsidRPr="003B1162">
        <w:rPr>
          <w:rFonts w:ascii="Times New Roman" w:hAnsi="Times New Roman"/>
          <w:sz w:val="28"/>
          <w:szCs w:val="28"/>
        </w:rPr>
        <w:t xml:space="preserve"> отстранени</w:t>
      </w:r>
      <w:r>
        <w:rPr>
          <w:rFonts w:ascii="Times New Roman" w:hAnsi="Times New Roman"/>
          <w:sz w:val="28"/>
          <w:szCs w:val="28"/>
        </w:rPr>
        <w:t>и</w:t>
      </w:r>
      <w:r w:rsidRPr="003B1162">
        <w:rPr>
          <w:rFonts w:ascii="Times New Roman" w:hAnsi="Times New Roman"/>
          <w:sz w:val="28"/>
          <w:szCs w:val="28"/>
        </w:rPr>
        <w:t xml:space="preserve"> работника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обязанностей по инвестированию средств учреждения в организацию, ценные бумаги которой принадлежат работнику учреждения, его родственнику</w:t>
      </w:r>
      <w:r w:rsidRPr="003B1162">
        <w:rPr>
          <w:rFonts w:ascii="Times New Roman" w:hAnsi="Times New Roman"/>
          <w:sz w:val="28"/>
          <w:szCs w:val="28"/>
        </w:rPr>
        <w:t xml:space="preserve"> или ин</w:t>
      </w:r>
      <w:r>
        <w:rPr>
          <w:rFonts w:ascii="Times New Roman" w:hAnsi="Times New Roman"/>
          <w:sz w:val="28"/>
          <w:szCs w:val="28"/>
        </w:rPr>
        <w:t>ому</w:t>
      </w:r>
      <w:r w:rsidRPr="003B116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3B1162">
        <w:rPr>
          <w:rFonts w:ascii="Times New Roman" w:hAnsi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/>
          <w:sz w:val="28"/>
          <w:szCs w:val="28"/>
        </w:rPr>
        <w:t>такого работника;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о переводе такого работника учреждения </w:t>
      </w:r>
      <w:r w:rsidRPr="003B1162">
        <w:rPr>
          <w:rFonts w:ascii="Times New Roman" w:hAnsi="Times New Roman"/>
          <w:sz w:val="28"/>
          <w:szCs w:val="28"/>
        </w:rPr>
        <w:t>на иную должность</w:t>
      </w:r>
      <w:r>
        <w:rPr>
          <w:rFonts w:ascii="Times New Roman" w:hAnsi="Times New Roman"/>
          <w:sz w:val="28"/>
          <w:szCs w:val="28"/>
        </w:rPr>
        <w:t>;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об </w:t>
      </w:r>
      <w:r w:rsidRPr="003B1162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ении</w:t>
      </w:r>
      <w:r w:rsidRPr="003B1162">
        <w:rPr>
          <w:rFonts w:ascii="Times New Roman" w:hAnsi="Times New Roman"/>
          <w:sz w:val="28"/>
          <w:szCs w:val="28"/>
        </w:rPr>
        <w:t xml:space="preserve"> круг</w:t>
      </w:r>
      <w:r>
        <w:rPr>
          <w:rFonts w:ascii="Times New Roman" w:hAnsi="Times New Roman"/>
          <w:sz w:val="28"/>
          <w:szCs w:val="28"/>
        </w:rPr>
        <w:t>а</w:t>
      </w:r>
      <w:r w:rsidRPr="003B1162">
        <w:rPr>
          <w:rFonts w:ascii="Times New Roman" w:hAnsi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работника учреждения;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руководитель учреждения может быть временно отстранен от принятия подобного решения.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884F58">
        <w:rPr>
          <w:rFonts w:ascii="Times New Roman" w:hAnsi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/>
          <w:sz w:val="28"/>
          <w:szCs w:val="28"/>
        </w:rPr>
        <w:t xml:space="preserve">. Работник </w:t>
      </w:r>
      <w:r>
        <w:rPr>
          <w:rFonts w:ascii="Times New Roman" w:hAnsi="Times New Roman"/>
          <w:sz w:val="28"/>
          <w:szCs w:val="28"/>
        </w:rPr>
        <w:t>учреждения, его родственник</w:t>
      </w:r>
      <w:r w:rsidRPr="003B1162">
        <w:rPr>
          <w:rFonts w:ascii="Times New Roman" w:hAnsi="Times New Roman"/>
          <w:sz w:val="28"/>
          <w:szCs w:val="28"/>
        </w:rPr>
        <w:t xml:space="preserve"> или иное лицо, с которым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Pr="003B1162">
        <w:rPr>
          <w:rFonts w:ascii="Times New Roman" w:hAnsi="Times New Roman"/>
          <w:sz w:val="28"/>
          <w:szCs w:val="28"/>
        </w:rPr>
        <w:t>работника, имеет финансовые или имущественные обязательства перед организацией</w:t>
      </w:r>
      <w:r>
        <w:rPr>
          <w:rFonts w:ascii="Times New Roman" w:hAnsi="Times New Roman"/>
          <w:sz w:val="28"/>
          <w:szCs w:val="28"/>
        </w:rPr>
        <w:t xml:space="preserve">, с которой у учреждения сложились (складываются) </w:t>
      </w:r>
      <w:r w:rsidRPr="003B1162">
        <w:rPr>
          <w:rFonts w:ascii="Times New Roman" w:hAnsi="Times New Roman"/>
          <w:sz w:val="28"/>
          <w:szCs w:val="28"/>
        </w:rPr>
        <w:t>деловые отношения</w:t>
      </w:r>
      <w:r w:rsidRPr="0065372A">
        <w:rPr>
          <w:rFonts w:ascii="Times New Roman" w:hAnsi="Times New Roman"/>
          <w:sz w:val="28"/>
          <w:szCs w:val="28"/>
        </w:rPr>
        <w:t>.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71F9D">
        <w:rPr>
          <w:rFonts w:ascii="Times New Roman" w:hAnsi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/>
          <w:sz w:val="28"/>
          <w:szCs w:val="28"/>
        </w:rPr>
        <w:t xml:space="preserve">: работник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 xml:space="preserve"> имеет кредитные обязательства перед организацией, при этом в трудовые обязанности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Pr="003B1162">
        <w:rPr>
          <w:rFonts w:ascii="Times New Roman" w:hAnsi="Times New Roman"/>
          <w:sz w:val="28"/>
          <w:szCs w:val="28"/>
        </w:rPr>
        <w:t xml:space="preserve">работника входит </w:t>
      </w:r>
      <w:r>
        <w:rPr>
          <w:rFonts w:ascii="Times New Roman" w:hAnsi="Times New Roman"/>
          <w:sz w:val="28"/>
          <w:szCs w:val="28"/>
        </w:rPr>
        <w:t xml:space="preserve">участие в </w:t>
      </w:r>
      <w:r w:rsidRPr="003B1162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>и</w:t>
      </w:r>
      <w:r w:rsidRPr="003B1162">
        <w:rPr>
          <w:rFonts w:ascii="Times New Roman" w:hAnsi="Times New Roman"/>
          <w:sz w:val="28"/>
          <w:szCs w:val="28"/>
        </w:rPr>
        <w:t xml:space="preserve"> решений о привлечении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3B1162">
        <w:rPr>
          <w:rFonts w:ascii="Times New Roman" w:hAnsi="Times New Roman"/>
          <w:sz w:val="28"/>
          <w:szCs w:val="28"/>
        </w:rPr>
        <w:t>заемных средств</w:t>
      </w:r>
      <w:r>
        <w:rPr>
          <w:rFonts w:ascii="Times New Roman" w:hAnsi="Times New Roman"/>
          <w:sz w:val="28"/>
          <w:szCs w:val="28"/>
        </w:rPr>
        <w:t>, а организация является одним из возможных кредиторов учреждения</w:t>
      </w:r>
      <w:r w:rsidRPr="003B1162">
        <w:rPr>
          <w:rFonts w:ascii="Times New Roman" w:hAnsi="Times New Roman"/>
          <w:sz w:val="28"/>
          <w:szCs w:val="28"/>
        </w:rPr>
        <w:t>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2B21">
        <w:rPr>
          <w:rFonts w:ascii="Times New Roman" w:hAnsi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/>
          <w:b/>
          <w:sz w:val="28"/>
          <w:szCs w:val="28"/>
        </w:rPr>
        <w:t>урегулирования</w:t>
      </w:r>
      <w:r>
        <w:rPr>
          <w:rFonts w:ascii="Times New Roman" w:hAnsi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/>
          <w:sz w:val="28"/>
          <w:szCs w:val="28"/>
        </w:rPr>
        <w:t xml:space="preserve">: 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органа);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руководитель учреждения может принять одно из решений: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 оказании </w:t>
      </w:r>
      <w:r w:rsidRPr="003B1162">
        <w:rPr>
          <w:rFonts w:ascii="Times New Roman" w:hAnsi="Times New Roman"/>
          <w:sz w:val="28"/>
          <w:szCs w:val="28"/>
        </w:rPr>
        <w:t>помощ</w:t>
      </w:r>
      <w:r>
        <w:rPr>
          <w:rFonts w:ascii="Times New Roman" w:hAnsi="Times New Roman"/>
          <w:sz w:val="28"/>
          <w:szCs w:val="28"/>
        </w:rPr>
        <w:t>и</w:t>
      </w:r>
      <w:r w:rsidRPr="003B1162">
        <w:rPr>
          <w:rFonts w:ascii="Times New Roman" w:hAnsi="Times New Roman"/>
          <w:sz w:val="28"/>
          <w:szCs w:val="28"/>
        </w:rPr>
        <w:t xml:space="preserve"> работнику в выполнении финансовых или имущественных обязательств</w:t>
      </w:r>
      <w:r>
        <w:rPr>
          <w:rFonts w:ascii="Times New Roman" w:hAnsi="Times New Roman"/>
          <w:sz w:val="28"/>
          <w:szCs w:val="28"/>
        </w:rPr>
        <w:t>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/>
          <w:sz w:val="28"/>
          <w:szCs w:val="28"/>
        </w:rPr>
        <w:t>отстранени</w:t>
      </w:r>
      <w:r>
        <w:rPr>
          <w:rFonts w:ascii="Times New Roman" w:hAnsi="Times New Roman"/>
          <w:sz w:val="28"/>
          <w:szCs w:val="28"/>
        </w:rPr>
        <w:t>и</w:t>
      </w:r>
      <w:r w:rsidRPr="003B1162">
        <w:rPr>
          <w:rFonts w:ascii="Times New Roman" w:hAnsi="Times New Roman"/>
          <w:sz w:val="28"/>
          <w:szCs w:val="28"/>
        </w:rPr>
        <w:t xml:space="preserve"> работника </w:t>
      </w:r>
      <w:r>
        <w:rPr>
          <w:rFonts w:ascii="Times New Roman" w:hAnsi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обязанностей по участию в принятии решений о привлечении заемных денежных средств учреждением из организации, перед который имеются финансовые или имущественные обязательства самого работника учреждения, его родственника или иного лица</w:t>
      </w:r>
      <w:r w:rsidRPr="003B1162">
        <w:rPr>
          <w:rFonts w:ascii="Times New Roman" w:hAnsi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/>
          <w:sz w:val="28"/>
          <w:szCs w:val="28"/>
        </w:rPr>
        <w:t>его личная заинтересованность;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 переводе такого работника учреждения </w:t>
      </w:r>
      <w:r w:rsidRPr="003B1162">
        <w:rPr>
          <w:rFonts w:ascii="Times New Roman" w:hAnsi="Times New Roman"/>
          <w:sz w:val="28"/>
          <w:szCs w:val="28"/>
        </w:rPr>
        <w:t>на иную должность</w:t>
      </w:r>
      <w:r>
        <w:rPr>
          <w:rFonts w:ascii="Times New Roman" w:hAnsi="Times New Roman"/>
          <w:sz w:val="28"/>
          <w:szCs w:val="28"/>
        </w:rPr>
        <w:t>;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ении</w:t>
      </w:r>
      <w:r w:rsidRPr="003B1162">
        <w:rPr>
          <w:rFonts w:ascii="Times New Roman" w:hAnsi="Times New Roman"/>
          <w:sz w:val="28"/>
          <w:szCs w:val="28"/>
        </w:rPr>
        <w:t xml:space="preserve"> круг</w:t>
      </w:r>
      <w:r>
        <w:rPr>
          <w:rFonts w:ascii="Times New Roman" w:hAnsi="Times New Roman"/>
          <w:sz w:val="28"/>
          <w:szCs w:val="28"/>
        </w:rPr>
        <w:t>а</w:t>
      </w:r>
      <w:r w:rsidRPr="003B1162">
        <w:rPr>
          <w:rFonts w:ascii="Times New Roman" w:hAnsi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работника учреждения;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р</w:t>
      </w:r>
      <w:r w:rsidRPr="0065372A">
        <w:rPr>
          <w:rFonts w:ascii="Times New Roman" w:hAnsi="Times New Roman"/>
          <w:sz w:val="28"/>
          <w:szCs w:val="28"/>
        </w:rPr>
        <w:t>уководитель учреждения может быть временно отстранен от принятия подобного решения</w:t>
      </w:r>
      <w:r>
        <w:rPr>
          <w:rFonts w:ascii="Times New Roman" w:hAnsi="Times New Roman"/>
          <w:sz w:val="28"/>
          <w:szCs w:val="28"/>
        </w:rPr>
        <w:t>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884F58">
        <w:rPr>
          <w:rFonts w:ascii="Times New Roman" w:hAnsi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/>
          <w:sz w:val="28"/>
          <w:szCs w:val="28"/>
        </w:rPr>
        <w:t xml:space="preserve">. Работник </w:t>
      </w:r>
      <w:r>
        <w:rPr>
          <w:rFonts w:ascii="Times New Roman" w:hAnsi="Times New Roman"/>
          <w:sz w:val="28"/>
          <w:szCs w:val="28"/>
        </w:rPr>
        <w:t xml:space="preserve">учреждения участвует в </w:t>
      </w:r>
      <w:r w:rsidRPr="003B116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нятии</w:t>
      </w:r>
      <w:r w:rsidRPr="003B1162">
        <w:rPr>
          <w:rFonts w:ascii="Times New Roman" w:hAnsi="Times New Roman"/>
          <w:sz w:val="28"/>
          <w:szCs w:val="28"/>
        </w:rPr>
        <w:t xml:space="preserve"> решения об установлении (сохранении) деловых отношений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 xml:space="preserve"> с организацией, которая имеет перед работником</w:t>
      </w:r>
      <w:r>
        <w:rPr>
          <w:rFonts w:ascii="Times New Roman" w:hAnsi="Times New Roman"/>
          <w:sz w:val="28"/>
          <w:szCs w:val="28"/>
        </w:rPr>
        <w:t>, его родственником</w:t>
      </w:r>
      <w:r w:rsidRPr="003B1162">
        <w:rPr>
          <w:rFonts w:ascii="Times New Roman" w:hAnsi="Times New Roman"/>
          <w:sz w:val="28"/>
          <w:szCs w:val="28"/>
        </w:rPr>
        <w:t xml:space="preserve"> или иным лицом, с которым связана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B1162">
        <w:rPr>
          <w:rFonts w:ascii="Times New Roman" w:hAnsi="Times New Roman"/>
          <w:sz w:val="28"/>
          <w:szCs w:val="28"/>
        </w:rPr>
        <w:t>личная заинтересованность, финансовые или имущественные обязательства.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0603C">
        <w:rPr>
          <w:rFonts w:ascii="Times New Roman" w:hAnsi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/>
          <w:sz w:val="28"/>
          <w:szCs w:val="28"/>
        </w:rPr>
        <w:t xml:space="preserve">: перед работником </w:t>
      </w:r>
      <w:r>
        <w:rPr>
          <w:rFonts w:ascii="Times New Roman" w:hAnsi="Times New Roman"/>
          <w:sz w:val="28"/>
          <w:szCs w:val="28"/>
        </w:rPr>
        <w:t xml:space="preserve">учреждения другая </w:t>
      </w:r>
      <w:r w:rsidRPr="003B1162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162">
        <w:rPr>
          <w:rFonts w:ascii="Times New Roman" w:hAnsi="Times New Roman"/>
          <w:sz w:val="28"/>
          <w:szCs w:val="28"/>
        </w:rPr>
        <w:t xml:space="preserve">имеет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 xml:space="preserve"> входит принятие решений о сохранении или прекращении деловых отношений </w:t>
      </w:r>
      <w:r>
        <w:rPr>
          <w:rFonts w:ascii="Times New Roman" w:hAnsi="Times New Roman"/>
          <w:sz w:val="28"/>
          <w:szCs w:val="28"/>
        </w:rPr>
        <w:t>учреждения с указанной о</w:t>
      </w:r>
      <w:r w:rsidRPr="003B1162">
        <w:rPr>
          <w:rFonts w:ascii="Times New Roman" w:hAnsi="Times New Roman"/>
          <w:sz w:val="28"/>
          <w:szCs w:val="28"/>
        </w:rPr>
        <w:t>рганизацией.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2B21">
        <w:rPr>
          <w:rFonts w:ascii="Times New Roman" w:hAnsi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/>
          <w:b/>
          <w:sz w:val="28"/>
          <w:szCs w:val="28"/>
        </w:rPr>
        <w:t>урегулирования</w:t>
      </w:r>
      <w:r>
        <w:rPr>
          <w:rFonts w:ascii="Times New Roman" w:hAnsi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/>
          <w:sz w:val="28"/>
          <w:szCs w:val="28"/>
        </w:rPr>
        <w:t xml:space="preserve">: 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органа);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руководитель учреждения может принять одно из решений: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/>
          <w:sz w:val="28"/>
          <w:szCs w:val="28"/>
        </w:rPr>
        <w:t>отстранени</w:t>
      </w:r>
      <w:r>
        <w:rPr>
          <w:rFonts w:ascii="Times New Roman" w:hAnsi="Times New Roman"/>
          <w:sz w:val="28"/>
          <w:szCs w:val="28"/>
        </w:rPr>
        <w:t>и</w:t>
      </w:r>
      <w:r w:rsidRPr="003B1162">
        <w:rPr>
          <w:rFonts w:ascii="Times New Roman" w:hAnsi="Times New Roman"/>
          <w:sz w:val="28"/>
          <w:szCs w:val="28"/>
        </w:rPr>
        <w:t xml:space="preserve"> работника </w:t>
      </w:r>
      <w:r>
        <w:rPr>
          <w:rFonts w:ascii="Times New Roman" w:hAnsi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обязанностей по участию в принятии решений в отношении организации, которая перед таким работником, его родственником или иным лицом</w:t>
      </w:r>
      <w:r w:rsidRPr="003B1162">
        <w:rPr>
          <w:rFonts w:ascii="Times New Roman" w:hAnsi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B1162">
        <w:rPr>
          <w:rFonts w:ascii="Times New Roman" w:hAnsi="Times New Roman"/>
          <w:sz w:val="28"/>
          <w:szCs w:val="28"/>
        </w:rPr>
        <w:t>личная заинтересованность</w:t>
      </w:r>
      <w:r>
        <w:rPr>
          <w:rFonts w:ascii="Times New Roman" w:hAnsi="Times New Roman"/>
          <w:sz w:val="28"/>
          <w:szCs w:val="28"/>
        </w:rPr>
        <w:t>, имеет обязательство;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ении</w:t>
      </w:r>
      <w:r w:rsidRPr="003B1162">
        <w:rPr>
          <w:rFonts w:ascii="Times New Roman" w:hAnsi="Times New Roman"/>
          <w:sz w:val="28"/>
          <w:szCs w:val="28"/>
        </w:rPr>
        <w:t xml:space="preserve"> круг</w:t>
      </w:r>
      <w:r>
        <w:rPr>
          <w:rFonts w:ascii="Times New Roman" w:hAnsi="Times New Roman"/>
          <w:sz w:val="28"/>
          <w:szCs w:val="28"/>
        </w:rPr>
        <w:t>а</w:t>
      </w:r>
      <w:r w:rsidRPr="003B1162">
        <w:rPr>
          <w:rFonts w:ascii="Times New Roman" w:hAnsi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работника учреждения;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руководитель учреждения может быть временно отстранен от принятия подобного решения.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884F58">
        <w:rPr>
          <w:rFonts w:ascii="Times New Roman" w:hAnsi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/>
          <w:sz w:val="28"/>
          <w:szCs w:val="28"/>
        </w:rPr>
        <w:t xml:space="preserve">. Работник </w:t>
      </w:r>
      <w:r>
        <w:rPr>
          <w:rFonts w:ascii="Times New Roman" w:hAnsi="Times New Roman"/>
          <w:sz w:val="28"/>
          <w:szCs w:val="28"/>
        </w:rPr>
        <w:t>учреждения, его родственник</w:t>
      </w:r>
      <w:r w:rsidRPr="003B1162">
        <w:rPr>
          <w:rFonts w:ascii="Times New Roman" w:hAnsi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3B1162">
        <w:rPr>
          <w:rFonts w:ascii="Times New Roman" w:hAnsi="Times New Roman"/>
          <w:sz w:val="28"/>
          <w:szCs w:val="28"/>
        </w:rPr>
        <w:t xml:space="preserve"> которая имеет деловые отношения с </w:t>
      </w:r>
      <w:r>
        <w:rPr>
          <w:rFonts w:ascii="Times New Roman" w:hAnsi="Times New Roman"/>
          <w:sz w:val="28"/>
          <w:szCs w:val="28"/>
        </w:rPr>
        <w:t>учреждением.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117E1">
        <w:rPr>
          <w:rFonts w:ascii="Times New Roman" w:hAnsi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/>
          <w:sz w:val="28"/>
          <w:szCs w:val="28"/>
        </w:rPr>
        <w:t xml:space="preserve">: работник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 xml:space="preserve">, в чьи трудовые обязанности входит контроль за качеством товаров и услуг, предоставляемых </w:t>
      </w:r>
      <w:r>
        <w:rPr>
          <w:rFonts w:ascii="Times New Roman" w:hAnsi="Times New Roman"/>
          <w:sz w:val="28"/>
          <w:szCs w:val="28"/>
        </w:rPr>
        <w:t>учреждению</w:t>
      </w:r>
      <w:r w:rsidRPr="003B1162">
        <w:rPr>
          <w:rFonts w:ascii="Times New Roman" w:hAnsi="Times New Roman"/>
          <w:sz w:val="28"/>
          <w:szCs w:val="28"/>
        </w:rPr>
        <w:t xml:space="preserve"> контрагентами, получает значительную скидку на товары</w:t>
      </w:r>
      <w:r>
        <w:rPr>
          <w:rFonts w:ascii="Times New Roman" w:hAnsi="Times New Roman"/>
          <w:sz w:val="28"/>
          <w:szCs w:val="28"/>
        </w:rPr>
        <w:t xml:space="preserve"> (услуги)</w:t>
      </w:r>
      <w:r w:rsidRPr="003B1162">
        <w:rPr>
          <w:rFonts w:ascii="Times New Roman" w:hAnsi="Times New Roman"/>
          <w:sz w:val="28"/>
          <w:szCs w:val="28"/>
        </w:rPr>
        <w:t xml:space="preserve"> организации, которая является поставщиком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>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2B21">
        <w:rPr>
          <w:rFonts w:ascii="Times New Roman" w:hAnsi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/>
          <w:b/>
          <w:sz w:val="28"/>
          <w:szCs w:val="28"/>
        </w:rPr>
        <w:t>урегулирования</w:t>
      </w:r>
      <w:r>
        <w:rPr>
          <w:rFonts w:ascii="Times New Roman" w:hAnsi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/>
          <w:sz w:val="28"/>
          <w:szCs w:val="28"/>
        </w:rPr>
        <w:t xml:space="preserve">: 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руководитель учреждения может принять одно из решений: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B1162">
        <w:rPr>
          <w:rFonts w:ascii="Times New Roman" w:hAnsi="Times New Roman"/>
          <w:sz w:val="28"/>
          <w:szCs w:val="28"/>
        </w:rPr>
        <w:t>рекоменд</w:t>
      </w:r>
      <w:r>
        <w:rPr>
          <w:rFonts w:ascii="Times New Roman" w:hAnsi="Times New Roman"/>
          <w:sz w:val="28"/>
          <w:szCs w:val="28"/>
        </w:rPr>
        <w:t>овать</w:t>
      </w:r>
      <w:r w:rsidRPr="003B1162">
        <w:rPr>
          <w:rFonts w:ascii="Times New Roman" w:hAnsi="Times New Roman"/>
          <w:sz w:val="28"/>
          <w:szCs w:val="28"/>
        </w:rPr>
        <w:t xml:space="preserve"> работнику отказаться от п</w:t>
      </w:r>
      <w:r>
        <w:rPr>
          <w:rFonts w:ascii="Times New Roman" w:hAnsi="Times New Roman"/>
          <w:sz w:val="28"/>
          <w:szCs w:val="28"/>
        </w:rPr>
        <w:t xml:space="preserve">олучаемых </w:t>
      </w:r>
      <w:r w:rsidRPr="003B1162">
        <w:rPr>
          <w:rFonts w:ascii="Times New Roman" w:hAnsi="Times New Roman"/>
          <w:sz w:val="28"/>
          <w:szCs w:val="28"/>
        </w:rPr>
        <w:t xml:space="preserve"> благ или услуг</w:t>
      </w:r>
      <w:r>
        <w:rPr>
          <w:rFonts w:ascii="Times New Roman" w:hAnsi="Times New Roman"/>
          <w:sz w:val="28"/>
          <w:szCs w:val="28"/>
        </w:rPr>
        <w:t>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временном</w:t>
      </w:r>
      <w:r w:rsidRPr="003B1162">
        <w:rPr>
          <w:rFonts w:ascii="Times New Roman" w:hAnsi="Times New Roman"/>
          <w:sz w:val="28"/>
          <w:szCs w:val="28"/>
        </w:rPr>
        <w:t xml:space="preserve"> отстранени</w:t>
      </w:r>
      <w:r>
        <w:rPr>
          <w:rFonts w:ascii="Times New Roman" w:hAnsi="Times New Roman"/>
          <w:sz w:val="28"/>
          <w:szCs w:val="28"/>
        </w:rPr>
        <w:t>и</w:t>
      </w:r>
      <w:r w:rsidRPr="003B1162">
        <w:rPr>
          <w:rFonts w:ascii="Times New Roman" w:hAnsi="Times New Roman"/>
          <w:sz w:val="28"/>
          <w:szCs w:val="28"/>
        </w:rPr>
        <w:t xml:space="preserve"> работника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обязанностей по участию в принятии решений в отношении указанной организации;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ении</w:t>
      </w:r>
      <w:r w:rsidRPr="003B1162">
        <w:rPr>
          <w:rFonts w:ascii="Times New Roman" w:hAnsi="Times New Roman"/>
          <w:sz w:val="28"/>
          <w:szCs w:val="28"/>
        </w:rPr>
        <w:t xml:space="preserve"> круг</w:t>
      </w:r>
      <w:r>
        <w:rPr>
          <w:rFonts w:ascii="Times New Roman" w:hAnsi="Times New Roman"/>
          <w:sz w:val="28"/>
          <w:szCs w:val="28"/>
        </w:rPr>
        <w:t>а</w:t>
      </w:r>
      <w:r w:rsidRPr="003B1162">
        <w:rPr>
          <w:rFonts w:ascii="Times New Roman" w:hAnsi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работника учреждения</w:t>
      </w:r>
      <w:r w:rsidRPr="003B1162">
        <w:rPr>
          <w:rFonts w:ascii="Times New Roman" w:hAnsi="Times New Roman"/>
          <w:sz w:val="28"/>
          <w:szCs w:val="28"/>
        </w:rPr>
        <w:t>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884F58">
        <w:rPr>
          <w:rFonts w:ascii="Times New Roman" w:hAnsi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/>
          <w:sz w:val="28"/>
          <w:szCs w:val="28"/>
        </w:rPr>
        <w:t xml:space="preserve">. Работник </w:t>
      </w:r>
      <w:r>
        <w:rPr>
          <w:rFonts w:ascii="Times New Roman" w:hAnsi="Times New Roman"/>
          <w:sz w:val="28"/>
          <w:szCs w:val="28"/>
        </w:rPr>
        <w:t>учреждения, его родственник или иное лицо, с которым связана</w:t>
      </w:r>
      <w:r w:rsidRPr="003B1162">
        <w:rPr>
          <w:rFonts w:ascii="Times New Roman" w:hAnsi="Times New Roman"/>
          <w:sz w:val="28"/>
          <w:szCs w:val="28"/>
        </w:rPr>
        <w:t xml:space="preserve"> личная заинтересованность работника, получает дорогостоящие подарки от своего подчиненного или иного работника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 xml:space="preserve">, в отношении которого </w:t>
      </w:r>
      <w:r>
        <w:rPr>
          <w:rFonts w:ascii="Times New Roman" w:hAnsi="Times New Roman"/>
          <w:sz w:val="28"/>
          <w:szCs w:val="28"/>
        </w:rPr>
        <w:t xml:space="preserve">указанный </w:t>
      </w:r>
      <w:r w:rsidRPr="003B1162">
        <w:rPr>
          <w:rFonts w:ascii="Times New Roman" w:hAnsi="Times New Roman"/>
          <w:sz w:val="28"/>
          <w:szCs w:val="28"/>
        </w:rPr>
        <w:t>работник выполняет контрольные функции.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5287">
        <w:rPr>
          <w:rFonts w:ascii="Times New Roman" w:hAnsi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/>
          <w:sz w:val="28"/>
          <w:szCs w:val="28"/>
        </w:rPr>
        <w:t xml:space="preserve">: работник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 xml:space="preserve"> получает в связи с </w:t>
      </w:r>
      <w:r>
        <w:rPr>
          <w:rFonts w:ascii="Times New Roman" w:hAnsi="Times New Roman"/>
          <w:sz w:val="28"/>
          <w:szCs w:val="28"/>
        </w:rPr>
        <w:t>личным праздником</w:t>
      </w:r>
      <w:r w:rsidRPr="003B1162">
        <w:rPr>
          <w:rFonts w:ascii="Times New Roman" w:hAnsi="Times New Roman"/>
          <w:sz w:val="28"/>
          <w:szCs w:val="28"/>
        </w:rPr>
        <w:t xml:space="preserve"> дорогостоящий подарок от своего подчиненного, при этом в полномочия работника входит принятие </w:t>
      </w:r>
      <w:r>
        <w:rPr>
          <w:rFonts w:ascii="Times New Roman" w:hAnsi="Times New Roman"/>
          <w:sz w:val="28"/>
          <w:szCs w:val="28"/>
        </w:rPr>
        <w:t xml:space="preserve">(участие в принятии) </w:t>
      </w:r>
      <w:r w:rsidRPr="003B1162">
        <w:rPr>
          <w:rFonts w:ascii="Times New Roman" w:hAnsi="Times New Roman"/>
          <w:sz w:val="28"/>
          <w:szCs w:val="28"/>
        </w:rPr>
        <w:t xml:space="preserve">решений о повышении заработной платы подчиненным </w:t>
      </w:r>
      <w:r>
        <w:rPr>
          <w:rFonts w:ascii="Times New Roman" w:hAnsi="Times New Roman"/>
          <w:sz w:val="28"/>
          <w:szCs w:val="28"/>
        </w:rPr>
        <w:t>работ</w:t>
      </w:r>
      <w:r w:rsidRPr="003B1162">
        <w:rPr>
          <w:rFonts w:ascii="Times New Roman" w:hAnsi="Times New Roman"/>
          <w:sz w:val="28"/>
          <w:szCs w:val="28"/>
        </w:rPr>
        <w:t xml:space="preserve">никам и назначении </w:t>
      </w:r>
      <w:r>
        <w:rPr>
          <w:rFonts w:ascii="Times New Roman" w:hAnsi="Times New Roman"/>
          <w:sz w:val="28"/>
          <w:szCs w:val="28"/>
        </w:rPr>
        <w:t xml:space="preserve">(участии в назначении) </w:t>
      </w:r>
      <w:r w:rsidRPr="003B1162">
        <w:rPr>
          <w:rFonts w:ascii="Times New Roman" w:hAnsi="Times New Roman"/>
          <w:sz w:val="28"/>
          <w:szCs w:val="28"/>
        </w:rPr>
        <w:t xml:space="preserve">на более высокие должности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3B1162">
        <w:rPr>
          <w:rFonts w:ascii="Times New Roman" w:hAnsi="Times New Roman"/>
          <w:sz w:val="28"/>
          <w:szCs w:val="28"/>
        </w:rPr>
        <w:t>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2B21">
        <w:rPr>
          <w:rFonts w:ascii="Times New Roman" w:hAnsi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/>
          <w:b/>
          <w:sz w:val="28"/>
          <w:szCs w:val="28"/>
        </w:rPr>
        <w:t>урегулирования</w:t>
      </w:r>
      <w:r>
        <w:rPr>
          <w:rFonts w:ascii="Times New Roman" w:hAnsi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/>
          <w:sz w:val="28"/>
          <w:szCs w:val="28"/>
        </w:rPr>
        <w:t xml:space="preserve">: 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3B1162">
        <w:rPr>
          <w:rFonts w:ascii="Times New Roman" w:hAnsi="Times New Roman"/>
          <w:sz w:val="28"/>
          <w:szCs w:val="28"/>
        </w:rPr>
        <w:t>установление правил корпоративного поведения, рекомендующих воздерживаться от дарения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B1162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>)</w:t>
      </w:r>
      <w:r w:rsidRPr="003B1162">
        <w:rPr>
          <w:rFonts w:ascii="Times New Roman" w:hAnsi="Times New Roman"/>
          <w:sz w:val="28"/>
          <w:szCs w:val="28"/>
        </w:rPr>
        <w:t xml:space="preserve"> дорогостоящих подарков</w:t>
      </w:r>
      <w:r>
        <w:rPr>
          <w:rFonts w:ascii="Times New Roman" w:hAnsi="Times New Roman"/>
          <w:sz w:val="28"/>
          <w:szCs w:val="28"/>
        </w:rPr>
        <w:t>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органа);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руководитель учреждения может принять одно из решений: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B1162">
        <w:rPr>
          <w:rFonts w:ascii="Times New Roman" w:hAnsi="Times New Roman"/>
          <w:sz w:val="28"/>
          <w:szCs w:val="28"/>
        </w:rPr>
        <w:t>рекоменд</w:t>
      </w:r>
      <w:r>
        <w:rPr>
          <w:rFonts w:ascii="Times New Roman" w:hAnsi="Times New Roman"/>
          <w:sz w:val="28"/>
          <w:szCs w:val="28"/>
        </w:rPr>
        <w:t>овать</w:t>
      </w:r>
      <w:r w:rsidRPr="003B1162">
        <w:rPr>
          <w:rFonts w:ascii="Times New Roman" w:hAnsi="Times New Roman"/>
          <w:sz w:val="28"/>
          <w:szCs w:val="28"/>
        </w:rPr>
        <w:t xml:space="preserve"> работнику вернуть дорогостоящий подарок дарителю</w:t>
      </w:r>
      <w:r>
        <w:rPr>
          <w:rFonts w:ascii="Times New Roman" w:hAnsi="Times New Roman"/>
          <w:sz w:val="28"/>
          <w:szCs w:val="28"/>
        </w:rPr>
        <w:t>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ении</w:t>
      </w:r>
      <w:r w:rsidRPr="003B1162">
        <w:rPr>
          <w:rFonts w:ascii="Times New Roman" w:hAnsi="Times New Roman"/>
          <w:sz w:val="28"/>
          <w:szCs w:val="28"/>
        </w:rPr>
        <w:t xml:space="preserve"> круг</w:t>
      </w:r>
      <w:r>
        <w:rPr>
          <w:rFonts w:ascii="Times New Roman" w:hAnsi="Times New Roman"/>
          <w:sz w:val="28"/>
          <w:szCs w:val="28"/>
        </w:rPr>
        <w:t>а</w:t>
      </w:r>
      <w:r w:rsidRPr="003B1162">
        <w:rPr>
          <w:rFonts w:ascii="Times New Roman" w:hAnsi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работника учреждения;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 руководителю учреждения может быть рекомендовано вернуть дарителю дорогостоящий подарок; 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17D70">
        <w:rPr>
          <w:rFonts w:ascii="Times New Roman" w:hAnsi="Times New Roman"/>
          <w:b/>
          <w:sz w:val="28"/>
          <w:szCs w:val="28"/>
          <w:u w:val="single"/>
        </w:rPr>
        <w:t>10 </w:t>
      </w:r>
      <w:r w:rsidRPr="00884F58">
        <w:rPr>
          <w:rFonts w:ascii="Times New Roman" w:hAnsi="Times New Roman"/>
          <w:b/>
          <w:sz w:val="28"/>
          <w:szCs w:val="28"/>
          <w:u w:val="single"/>
        </w:rPr>
        <w:t>ситуация</w:t>
      </w:r>
      <w:r w:rsidRPr="003B1162">
        <w:rPr>
          <w:rFonts w:ascii="Times New Roman" w:hAnsi="Times New Roman"/>
          <w:sz w:val="28"/>
          <w:szCs w:val="28"/>
        </w:rPr>
        <w:t xml:space="preserve">. Работник </w:t>
      </w:r>
      <w:r>
        <w:rPr>
          <w:rFonts w:ascii="Times New Roman" w:hAnsi="Times New Roman"/>
          <w:sz w:val="28"/>
          <w:szCs w:val="28"/>
        </w:rPr>
        <w:t>учрежденияучаствует в принятии</w:t>
      </w:r>
      <w:r w:rsidRPr="003B1162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й</w:t>
      </w:r>
      <w:r w:rsidRPr="003B1162">
        <w:rPr>
          <w:rFonts w:ascii="Times New Roman" w:hAnsi="Times New Roman"/>
          <w:sz w:val="28"/>
          <w:szCs w:val="28"/>
        </w:rPr>
        <w:t xml:space="preserve"> об установлении, сохранении или прекращении деловых отношений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 xml:space="preserve"> с организацией, от которой ему поступает предложение трудоустройства.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F0A72">
        <w:rPr>
          <w:rFonts w:ascii="Times New Roman" w:hAnsi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/>
          <w:sz w:val="28"/>
          <w:szCs w:val="28"/>
        </w:rPr>
        <w:t>: организация</w:t>
      </w:r>
      <w:r>
        <w:rPr>
          <w:rFonts w:ascii="Times New Roman" w:hAnsi="Times New Roman"/>
          <w:sz w:val="28"/>
          <w:szCs w:val="28"/>
        </w:rPr>
        <w:t>,</w:t>
      </w:r>
      <w:r w:rsidRPr="003B1162">
        <w:rPr>
          <w:rFonts w:ascii="Times New Roman" w:hAnsi="Times New Roman"/>
          <w:sz w:val="28"/>
          <w:szCs w:val="28"/>
        </w:rPr>
        <w:t xml:space="preserve"> заинтересован</w:t>
      </w:r>
      <w:r>
        <w:rPr>
          <w:rFonts w:ascii="Times New Roman" w:hAnsi="Times New Roman"/>
          <w:sz w:val="28"/>
          <w:szCs w:val="28"/>
        </w:rPr>
        <w:t>ная</w:t>
      </w:r>
      <w:r w:rsidRPr="003B1162">
        <w:rPr>
          <w:rFonts w:ascii="Times New Roman" w:hAnsi="Times New Roman"/>
          <w:sz w:val="28"/>
          <w:szCs w:val="28"/>
        </w:rPr>
        <w:t xml:space="preserve"> в заключении договора </w:t>
      </w:r>
      <w:r>
        <w:rPr>
          <w:rFonts w:ascii="Times New Roman" w:hAnsi="Times New Roman"/>
          <w:sz w:val="28"/>
          <w:szCs w:val="28"/>
        </w:rPr>
        <w:t>с учреждением, предлагает</w:t>
      </w:r>
      <w:r w:rsidRPr="003B1162">
        <w:rPr>
          <w:rFonts w:ascii="Times New Roman" w:hAnsi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/>
          <w:sz w:val="28"/>
          <w:szCs w:val="28"/>
        </w:rPr>
        <w:t>о</w:t>
      </w:r>
      <w:r w:rsidRPr="003B1162">
        <w:rPr>
          <w:rFonts w:ascii="Times New Roman" w:hAnsi="Times New Roman"/>
          <w:sz w:val="28"/>
          <w:szCs w:val="28"/>
        </w:rPr>
        <w:t xml:space="preserve"> работнику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участвующему в принятии</w:t>
      </w:r>
      <w:r w:rsidRPr="003B1162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й</w:t>
      </w:r>
      <w:r w:rsidRPr="003B1162">
        <w:rPr>
          <w:rFonts w:ascii="Times New Roman" w:hAnsi="Times New Roman"/>
          <w:sz w:val="28"/>
          <w:szCs w:val="28"/>
        </w:rPr>
        <w:t xml:space="preserve"> о заключении </w:t>
      </w:r>
      <w:r>
        <w:rPr>
          <w:rFonts w:ascii="Times New Roman" w:hAnsi="Times New Roman"/>
          <w:sz w:val="28"/>
          <w:szCs w:val="28"/>
        </w:rPr>
        <w:t>таких договоров</w:t>
      </w:r>
      <w:r w:rsidRPr="003B1162">
        <w:rPr>
          <w:rFonts w:ascii="Times New Roman" w:hAnsi="Times New Roman"/>
          <w:sz w:val="28"/>
          <w:szCs w:val="28"/>
        </w:rPr>
        <w:t xml:space="preserve">, или иному лицу, с которым связана личная заинтересованность работника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>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2B21">
        <w:rPr>
          <w:rFonts w:ascii="Times New Roman" w:hAnsi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/>
          <w:b/>
          <w:sz w:val="28"/>
          <w:szCs w:val="28"/>
        </w:rPr>
        <w:t>урегулирования</w:t>
      </w:r>
      <w:r>
        <w:rPr>
          <w:rFonts w:ascii="Times New Roman" w:hAnsi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/>
          <w:sz w:val="28"/>
          <w:szCs w:val="28"/>
        </w:rPr>
        <w:t xml:space="preserve">: 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органа);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руководитель учреждения может принять решение об </w:t>
      </w:r>
      <w:r w:rsidRPr="003B1162">
        <w:rPr>
          <w:rFonts w:ascii="Times New Roman" w:hAnsi="Times New Roman"/>
          <w:sz w:val="28"/>
          <w:szCs w:val="28"/>
        </w:rPr>
        <w:t>отстранени</w:t>
      </w:r>
      <w:r>
        <w:rPr>
          <w:rFonts w:ascii="Times New Roman" w:hAnsi="Times New Roman"/>
          <w:sz w:val="28"/>
          <w:szCs w:val="28"/>
        </w:rPr>
        <w:t>и</w:t>
      </w:r>
      <w:r w:rsidRPr="003B1162">
        <w:rPr>
          <w:rFonts w:ascii="Times New Roman" w:hAnsi="Times New Roman"/>
          <w:sz w:val="28"/>
          <w:szCs w:val="28"/>
        </w:rPr>
        <w:t xml:space="preserve"> работника </w:t>
      </w:r>
      <w:r>
        <w:rPr>
          <w:rFonts w:ascii="Times New Roman" w:hAnsi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обязанностей по участию в принятии решений в отношении указанной организации;</w:t>
      </w: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руководитель учреждения может быть временно отстранен от принятия решения </w:t>
      </w:r>
      <w:r w:rsidRPr="00520760">
        <w:rPr>
          <w:rFonts w:ascii="Times New Roman" w:hAnsi="Times New Roman"/>
          <w:sz w:val="28"/>
          <w:szCs w:val="28"/>
        </w:rPr>
        <w:t>в отношении указанной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помнить, что законодательством установлены ограничения на распоряжение имуществом  бюджетным учреждением, а также согласование совершения крупных сделок с органом.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5329B" w:rsidRPr="003B1162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4F58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884F58">
        <w:rPr>
          <w:rFonts w:ascii="Times New Roman" w:hAnsi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/>
          <w:sz w:val="28"/>
          <w:szCs w:val="28"/>
        </w:rPr>
        <w:t xml:space="preserve">. Работник </w:t>
      </w:r>
      <w:r>
        <w:rPr>
          <w:rFonts w:ascii="Times New Roman" w:hAnsi="Times New Roman"/>
          <w:sz w:val="28"/>
          <w:szCs w:val="28"/>
        </w:rPr>
        <w:t>учреждения</w:t>
      </w:r>
      <w:r w:rsidRPr="003B1162">
        <w:rPr>
          <w:rFonts w:ascii="Times New Roman" w:hAnsi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2B21">
        <w:rPr>
          <w:rFonts w:ascii="Times New Roman" w:hAnsi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/>
          <w:b/>
          <w:sz w:val="28"/>
          <w:szCs w:val="28"/>
        </w:rPr>
        <w:t>урегулирования</w:t>
      </w:r>
      <w:r>
        <w:rPr>
          <w:rFonts w:ascii="Times New Roman" w:hAnsi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/>
          <w:sz w:val="28"/>
          <w:szCs w:val="28"/>
        </w:rPr>
        <w:t xml:space="preserve">: 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3B1162">
        <w:rPr>
          <w:rFonts w:ascii="Times New Roman" w:hAnsi="Times New Roman"/>
          <w:sz w:val="28"/>
          <w:szCs w:val="28"/>
        </w:rPr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95329B" w:rsidRDefault="0095329B" w:rsidP="009532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5329B" w:rsidRDefault="0095329B" w:rsidP="0095329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0A1A12" w:rsidRDefault="000A1A12"/>
    <w:sectPr w:rsidR="000A1A12" w:rsidSect="000A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9F" w:rsidRDefault="005C669F" w:rsidP="00356087">
      <w:r>
        <w:separator/>
      </w:r>
    </w:p>
  </w:endnote>
  <w:endnote w:type="continuationSeparator" w:id="1">
    <w:p w:rsidR="005C669F" w:rsidRDefault="005C669F" w:rsidP="0035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9F" w:rsidRDefault="005C669F" w:rsidP="00356087">
      <w:r>
        <w:separator/>
      </w:r>
    </w:p>
  </w:footnote>
  <w:footnote w:type="continuationSeparator" w:id="1">
    <w:p w:rsidR="005C669F" w:rsidRDefault="005C669F" w:rsidP="00356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6D" w:rsidRPr="003D1CD3" w:rsidRDefault="005C669F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29B"/>
    <w:rsid w:val="0001048D"/>
    <w:rsid w:val="000A0725"/>
    <w:rsid w:val="000A1A12"/>
    <w:rsid w:val="00220B1F"/>
    <w:rsid w:val="002A1C07"/>
    <w:rsid w:val="002B4223"/>
    <w:rsid w:val="002C253C"/>
    <w:rsid w:val="00356087"/>
    <w:rsid w:val="003C21C6"/>
    <w:rsid w:val="003E024E"/>
    <w:rsid w:val="00466553"/>
    <w:rsid w:val="00472E30"/>
    <w:rsid w:val="004A59DF"/>
    <w:rsid w:val="004C6D72"/>
    <w:rsid w:val="005C669F"/>
    <w:rsid w:val="0095329B"/>
    <w:rsid w:val="009802B9"/>
    <w:rsid w:val="00BC575D"/>
    <w:rsid w:val="00EC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29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29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32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2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E020F15F049A6B2AC01B4B81A3C6743ED28062111ADEB8B0099907FC5E0F83A7B6A488B536E13tEgAI" TargetMode="External"/><Relationship Id="rId13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B3C63E41DE313C104A0AC7AF46711F16FB3F25C5FE776F1FBA720121aB73E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4EE020F15F049A6B2AC01B4B81A3C6743ED2D002511ADEB8B0099907FC5E0F83A7B6A488B536912tEg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E020F15F049A6B2AC01B4B81A3C6743ED2D002511ADEB8B0099907FC5E0F83A7B6A4C8Bt5g2I" TargetMode="External"/><Relationship Id="rId14" Type="http://schemas.openxmlformats.org/officeDocument/2006/relationships/hyperlink" Target="http://www.consultant.ru/document/cons_doc_LAW_152678/cfb2ca39d79414688f68cbf87e498bb39ab3c4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4067</Words>
  <Characters>23185</Characters>
  <Application>Microsoft Office Word</Application>
  <DocSecurity>0</DocSecurity>
  <Lines>193</Lines>
  <Paragraphs>54</Paragraphs>
  <ScaleCrop>false</ScaleCrop>
  <Company>Microsoft</Company>
  <LinksUpToDate>false</LinksUpToDate>
  <CharactersWithSpaces>27198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6</cp:revision>
  <dcterms:created xsi:type="dcterms:W3CDTF">2017-08-02T09:12:00Z</dcterms:created>
  <dcterms:modified xsi:type="dcterms:W3CDTF">2017-08-02T10:12:00Z</dcterms:modified>
</cp:coreProperties>
</file>